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5452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2553"/>
        <w:gridCol w:w="11327"/>
        <w:gridCol w:w="1572"/>
      </w:tblGrid>
      <w:tr w:rsidR="008B436F" w:rsidRPr="002908E7" w14:paraId="639BC3E1" w14:textId="77777777" w:rsidTr="008B436F">
        <w:tc>
          <w:tcPr>
            <w:tcW w:w="13880" w:type="dxa"/>
            <w:gridSpan w:val="2"/>
            <w:tcBorders>
              <w:right w:val="single" w:sz="8" w:space="0" w:color="000000"/>
            </w:tcBorders>
            <w:shd w:val="clear" w:color="auto" w:fill="DEEAF6" w:themeFill="accent1" w:themeFillTint="33"/>
          </w:tcPr>
          <w:p w14:paraId="2085B3D4" w14:textId="77777777" w:rsidR="000F7F8B" w:rsidRPr="002908E7" w:rsidRDefault="000F7F8B" w:rsidP="002908E7">
            <w:pPr>
              <w:jc w:val="center"/>
              <w:textAlignment w:val="baseline"/>
              <w:rPr>
                <w:rFonts w:ascii="Times New Roman" w:eastAsia="Calibri" w:hAnsi="Times New Roman" w:cs="Times New Roman"/>
                <w:b/>
                <w:bCs/>
                <w:kern w:val="24"/>
                <w:lang w:eastAsia="bg-BG"/>
              </w:rPr>
            </w:pPr>
            <w:r w:rsidRPr="009C3EFF">
              <w:rPr>
                <w:rFonts w:ascii="Times New Roman" w:eastAsia="Calibri" w:hAnsi="Times New Roman" w:cs="Times New Roman"/>
                <w:b/>
              </w:rPr>
              <w:t>ПРИНЦИП 6. ЕТИЧНО ПОВЕДЕНИЕ</w:t>
            </w:r>
          </w:p>
        </w:tc>
        <w:tc>
          <w:tcPr>
            <w:tcW w:w="15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DEEAF6" w:themeFill="accent1" w:themeFillTint="33"/>
          </w:tcPr>
          <w:p w14:paraId="0A39EDF4" w14:textId="77777777" w:rsidR="008B436F" w:rsidRDefault="000F7F8B" w:rsidP="002908E7">
            <w:pPr>
              <w:jc w:val="center"/>
              <w:textAlignment w:val="baseline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8B436F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ОБЩИНА: </w:t>
            </w:r>
          </w:p>
          <w:p w14:paraId="44509CCA" w14:textId="4D7E8826" w:rsidR="000F7F8B" w:rsidRPr="008B436F" w:rsidRDefault="008B436F" w:rsidP="002908E7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 w:rsidRPr="008B436F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Джебел</w:t>
            </w:r>
          </w:p>
        </w:tc>
      </w:tr>
      <w:tr w:rsidR="008B436F" w:rsidRPr="002908E7" w14:paraId="606D57F1" w14:textId="77777777" w:rsidTr="00D24C58">
        <w:tc>
          <w:tcPr>
            <w:tcW w:w="2553" w:type="dxa"/>
            <w:shd w:val="clear" w:color="auto" w:fill="FFFFFF" w:themeFill="background1"/>
          </w:tcPr>
          <w:p w14:paraId="69B6680D" w14:textId="77777777" w:rsidR="00E77B28" w:rsidRPr="002908E7" w:rsidRDefault="00E77B28" w:rsidP="002908E7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2908E7">
              <w:rPr>
                <w:rFonts w:ascii="Times New Roman" w:eastAsia="Calibri" w:hAnsi="Times New Roman" w:cs="Times New Roman"/>
                <w:b/>
                <w:lang w:val="bg-BG"/>
              </w:rPr>
              <w:t>Дейности и индикатори</w:t>
            </w:r>
          </w:p>
        </w:tc>
        <w:tc>
          <w:tcPr>
            <w:tcW w:w="113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14:paraId="15C2A858" w14:textId="77777777" w:rsidR="00E77B28" w:rsidRPr="002908E7" w:rsidRDefault="00E77B28" w:rsidP="002908E7">
            <w:pPr>
              <w:jc w:val="center"/>
              <w:textAlignment w:val="baseline"/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</w:pPr>
            <w:r w:rsidRPr="002908E7"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  <w:t xml:space="preserve">Коментар/бележки </w:t>
            </w:r>
          </w:p>
          <w:p w14:paraId="67C107D7" w14:textId="77777777" w:rsidR="00E77B28" w:rsidRPr="002908E7" w:rsidRDefault="00E77B28" w:rsidP="002908E7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</w:pPr>
            <w:r w:rsidRPr="002908E7"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  <w:t>на независимия експерт</w:t>
            </w:r>
            <w:r w:rsidRPr="002908E7"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  <w:t xml:space="preserve"> </w:t>
            </w:r>
          </w:p>
        </w:tc>
        <w:tc>
          <w:tcPr>
            <w:tcW w:w="15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14:paraId="7356B512" w14:textId="77777777" w:rsidR="00E77B28" w:rsidRPr="008B436F" w:rsidRDefault="00E77B28" w:rsidP="002908E7">
            <w:pPr>
              <w:jc w:val="center"/>
              <w:textAlignment w:val="baseline"/>
              <w:rPr>
                <w:rFonts w:ascii="Times New Roman" w:eastAsia="Calibri" w:hAnsi="Times New Roman" w:cs="Times New Roman"/>
                <w:bCs/>
                <w:kern w:val="24"/>
                <w:sz w:val="20"/>
                <w:szCs w:val="20"/>
                <w:lang w:val="bg-BG" w:eastAsia="bg-BG"/>
              </w:rPr>
            </w:pPr>
            <w:r w:rsidRPr="008B43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Мнение на независимия експерт</w:t>
            </w:r>
          </w:p>
        </w:tc>
      </w:tr>
      <w:tr w:rsidR="008B436F" w:rsidRPr="002908E7" w14:paraId="1AEE3D9F" w14:textId="77777777" w:rsidTr="008B436F">
        <w:tc>
          <w:tcPr>
            <w:tcW w:w="15452" w:type="dxa"/>
            <w:gridSpan w:val="3"/>
            <w:shd w:val="clear" w:color="auto" w:fill="FBE4D5" w:themeFill="accent2" w:themeFillTint="33"/>
          </w:tcPr>
          <w:p w14:paraId="5DD3A1AC" w14:textId="77777777" w:rsidR="00CB12FC" w:rsidRPr="002908E7" w:rsidRDefault="00CB12FC" w:rsidP="002908E7">
            <w:pPr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2908E7">
              <w:rPr>
                <w:rFonts w:ascii="Times New Roman" w:eastAsia="Calibri" w:hAnsi="Times New Roman" w:cs="Times New Roman"/>
                <w:b/>
                <w:lang w:val="bg-BG"/>
              </w:rPr>
              <w:t>ДЕЙНОСТ 1. Общественото благо се поставя пред индивидуалните интереси.</w:t>
            </w:r>
          </w:p>
        </w:tc>
      </w:tr>
      <w:tr w:rsidR="008B436F" w:rsidRPr="002908E7" w14:paraId="2F313C93" w14:textId="77777777" w:rsidTr="00D24C58">
        <w:tc>
          <w:tcPr>
            <w:tcW w:w="2553" w:type="dxa"/>
            <w:shd w:val="clear" w:color="auto" w:fill="FFFFFF" w:themeFill="background1"/>
          </w:tcPr>
          <w:p w14:paraId="40BEB316" w14:textId="77777777" w:rsidR="000F7F8B" w:rsidRPr="002908E7" w:rsidRDefault="000F7F8B" w:rsidP="000F7F8B">
            <w:pPr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2908E7">
              <w:rPr>
                <w:rFonts w:ascii="Times New Roman" w:eastAsia="Calibri" w:hAnsi="Times New Roman" w:cs="Times New Roman"/>
                <w:b/>
                <w:lang w:val="bg-BG"/>
              </w:rPr>
              <w:t>Индикатор 1. Публичните политики се определят, като се отчита ролята на общината в защита на публичния интерес.</w:t>
            </w:r>
          </w:p>
        </w:tc>
        <w:tc>
          <w:tcPr>
            <w:tcW w:w="11327" w:type="dxa"/>
            <w:shd w:val="clear" w:color="auto" w:fill="FFFFFF" w:themeFill="background1"/>
          </w:tcPr>
          <w:p w14:paraId="598B4B4B" w14:textId="4BC81DE2" w:rsidR="007A4F8F" w:rsidRDefault="007A4F8F" w:rsidP="007A4F8F">
            <w:pPr>
              <w:spacing w:after="60"/>
              <w:ind w:right="26"/>
              <w:jc w:val="both"/>
              <w:rPr>
                <w:rFonts w:ascii="Times New Roman" w:hAnsi="Times New Roman" w:cs="Times New Roman"/>
                <w:lang w:val="bg-BG" w:eastAsia="bg-BG"/>
              </w:rPr>
            </w:pPr>
            <w:r w:rsidRPr="007A4F8F">
              <w:rPr>
                <w:rFonts w:ascii="Times New Roman" w:hAnsi="Times New Roman" w:cs="Times New Roman"/>
                <w:lang w:eastAsia="bg-BG"/>
              </w:rPr>
              <w:t xml:space="preserve">Община Джебел е приела официално „Етичен кодекс за поведение на служителите от Общинска администрация Джебел“. Този кодекс е утвърден със Заповед № 1033 на кмета от 1 април 2020 г., като отменя предходна версия от 4 март 2020 г. Основната цел на документа е да укрепи общественото доверие в професионализма и морала на общинските служители, като по този начин повиши авторитета на общинската администрация сред гражданите.   </w:t>
            </w:r>
          </w:p>
          <w:p w14:paraId="1D3AE551" w14:textId="1754B5D4" w:rsidR="005E0CE1" w:rsidRPr="005E0CE1" w:rsidRDefault="005E0CE1" w:rsidP="007A4F8F">
            <w:pPr>
              <w:spacing w:after="60"/>
              <w:ind w:right="26"/>
              <w:jc w:val="both"/>
              <w:rPr>
                <w:rFonts w:ascii="Times New Roman" w:hAnsi="Times New Roman" w:cs="Times New Roman"/>
                <w:lang w:val="bg-BG" w:eastAsia="bg-BG"/>
              </w:rPr>
            </w:pPr>
            <w:r w:rsidRPr="005E0CE1">
              <w:rPr>
                <w:rFonts w:ascii="Times New Roman" w:hAnsi="Times New Roman" w:cs="Times New Roman"/>
                <w:b/>
                <w:bCs/>
                <w:i/>
                <w:iCs/>
                <w:lang w:val="bg-BG" w:eastAsia="bg-BG"/>
              </w:rPr>
              <w:t>Проверена документирана информация</w:t>
            </w:r>
            <w:r>
              <w:rPr>
                <w:rFonts w:ascii="Times New Roman" w:hAnsi="Times New Roman" w:cs="Times New Roman"/>
                <w:lang w:val="bg-BG" w:eastAsia="bg-BG"/>
              </w:rPr>
              <w:t>:</w:t>
            </w:r>
          </w:p>
          <w:p w14:paraId="0D8B3B69" w14:textId="4265E191" w:rsidR="008B436F" w:rsidRPr="00B4224C" w:rsidRDefault="008B436F" w:rsidP="007709F0">
            <w:pPr>
              <w:pStyle w:val="ListParagraph"/>
              <w:numPr>
                <w:ilvl w:val="0"/>
                <w:numId w:val="2"/>
              </w:numPr>
              <w:spacing w:after="160" w:line="276" w:lineRule="auto"/>
              <w:ind w:left="309" w:right="166" w:hanging="284"/>
              <w:rPr>
                <w:rFonts w:ascii="Times New Roman" w:eastAsia="Calibri" w:hAnsi="Times New Roman" w:cs="Times New Roman"/>
                <w:bCs/>
                <w:lang w:val="bg-BG"/>
              </w:rPr>
            </w:pPr>
            <w:r w:rsidRPr="007709F0">
              <w:rPr>
                <w:rFonts w:ascii="Times New Roman" w:eastAsia="Calibri" w:hAnsi="Times New Roman" w:cs="Times New Roman"/>
                <w:bCs/>
                <w:color w:val="00000A"/>
                <w:lang w:val="bg-BG" w:eastAsia="zh-CN"/>
              </w:rPr>
              <w:t>Харта</w:t>
            </w:r>
            <w:r w:rsidRPr="00B4224C">
              <w:rPr>
                <w:rFonts w:ascii="Times New Roman" w:eastAsia="Calibri" w:hAnsi="Times New Roman" w:cs="Times New Roman"/>
                <w:bCs/>
                <w:color w:val="00000A"/>
                <w:shd w:val="clear" w:color="auto" w:fill="FFFFFF"/>
                <w:lang w:eastAsia="bg-BG"/>
              </w:rPr>
              <w:t xml:space="preserve"> на клиента</w:t>
            </w:r>
            <w:r w:rsidRPr="00B4224C">
              <w:rPr>
                <w:rFonts w:ascii="Times New Roman" w:eastAsia="Calibri" w:hAnsi="Times New Roman" w:cs="Times New Roman"/>
                <w:bCs/>
                <w:color w:val="00000A"/>
                <w:shd w:val="clear" w:color="auto" w:fill="FFFFFF"/>
                <w:lang w:val="bg-BG" w:eastAsia="bg-BG"/>
              </w:rPr>
              <w:t xml:space="preserve"> - </w:t>
            </w:r>
            <w:hyperlink r:id="rId7" w:history="1">
              <w:r w:rsidRPr="00B4224C">
                <w:rPr>
                  <w:rStyle w:val="Hyperlink"/>
                  <w:rFonts w:ascii="Times New Roman" w:eastAsia="Calibri" w:hAnsi="Times New Roman" w:cs="Times New Roman"/>
                  <w:shd w:val="clear" w:color="auto" w:fill="FFFFFF"/>
                  <w:lang w:val="bg-BG" w:eastAsia="bg-BG"/>
                </w:rPr>
                <w:t>https://dzhebel.bg/%d1%85%d0%b0%d1%80%d1%82%d0%b0-%d0%bd%d0%b0-%d0%ba%d0%bb%d0%b8%d0%b5%d0%bd%d1%82%d0%b0-%d0%b8-%d1%81%d0%be%d0%b1%d1%81%d1%82%d0%b2%d0%b5%d0%bd%d0%b8-%d1%81%d1%82%d0%b0%d0%bd%d0%b4%d0%b0%d1%80%d1%82/</w:t>
              </w:r>
            </w:hyperlink>
          </w:p>
          <w:p w14:paraId="3172DBED" w14:textId="77777777" w:rsidR="008B436F" w:rsidRPr="008B436F" w:rsidRDefault="008B436F" w:rsidP="007709F0">
            <w:pPr>
              <w:pStyle w:val="ListParagraph"/>
              <w:numPr>
                <w:ilvl w:val="0"/>
                <w:numId w:val="2"/>
              </w:numPr>
              <w:spacing w:after="160" w:line="276" w:lineRule="auto"/>
              <w:ind w:left="309" w:right="166" w:hanging="284"/>
              <w:rPr>
                <w:rFonts w:ascii="Times New Roman" w:eastAsia="Calibri" w:hAnsi="Times New Roman" w:cs="Times New Roman"/>
                <w:bCs/>
                <w:lang w:val="bg-BG"/>
              </w:rPr>
            </w:pPr>
            <w:r w:rsidRPr="007709F0">
              <w:rPr>
                <w:rFonts w:ascii="Times New Roman" w:eastAsia="Calibri" w:hAnsi="Times New Roman" w:cs="Times New Roman"/>
                <w:bCs/>
                <w:color w:val="00000A"/>
                <w:lang w:val="bg-BG" w:eastAsia="zh-CN"/>
              </w:rPr>
              <w:t>Етичен</w:t>
            </w:r>
            <w:r>
              <w:rPr>
                <w:rFonts w:ascii="Times New Roman" w:eastAsia="Calibri" w:hAnsi="Times New Roman" w:cs="Times New Roman"/>
                <w:bCs/>
                <w:color w:val="00000A"/>
                <w:sz w:val="24"/>
                <w:szCs w:val="24"/>
                <w:lang w:val="bg-BG" w:eastAsia="zh-CN"/>
              </w:rPr>
              <w:t xml:space="preserve"> </w:t>
            </w:r>
            <w:r w:rsidRPr="00DD0E92">
              <w:rPr>
                <w:rFonts w:ascii="Times New Roman" w:eastAsia="Calibri" w:hAnsi="Times New Roman" w:cs="Times New Roman"/>
                <w:bCs/>
                <w:color w:val="00000A"/>
                <w:sz w:val="24"/>
                <w:szCs w:val="24"/>
                <w:lang w:eastAsia="zh-CN"/>
              </w:rPr>
              <w:t>кодекс</w:t>
            </w:r>
            <w:r w:rsidRPr="00DD0E92">
              <w:rPr>
                <w:rFonts w:ascii="Times New Roman" w:eastAsia="Calibri" w:hAnsi="Times New Roman" w:cs="Times New Roman"/>
                <w:bCs/>
                <w:color w:val="00000A"/>
                <w:sz w:val="24"/>
                <w:szCs w:val="24"/>
                <w:lang w:val="bg-BG" w:eastAsia="zh-CN"/>
              </w:rPr>
              <w:t xml:space="preserve"> – </w:t>
            </w:r>
            <w:hyperlink r:id="rId8" w:history="1">
              <w:r w:rsidRPr="00AC1FA7">
                <w:rPr>
                  <w:rStyle w:val="Hyperlink"/>
                  <w:rFonts w:ascii="Times New Roman" w:eastAsia="Calibri" w:hAnsi="Times New Roman" w:cs="Times New Roman"/>
                </w:rPr>
                <w:t>https://dzhebel.bg/docs/vatreshni_normativni_aktove/Etichen_kodeks.pdf</w:t>
              </w:r>
            </w:hyperlink>
            <w:r>
              <w:rPr>
                <w:rFonts w:ascii="Times New Roman" w:eastAsia="Calibri" w:hAnsi="Times New Roman" w:cs="Times New Roman"/>
                <w:lang w:val="bg-BG"/>
              </w:rPr>
              <w:t xml:space="preserve"> </w:t>
            </w:r>
          </w:p>
          <w:p w14:paraId="6EE920EA" w14:textId="050BFA02" w:rsidR="000F7F8B" w:rsidRPr="008B436F" w:rsidRDefault="008B436F" w:rsidP="008B436F">
            <w:pPr>
              <w:pStyle w:val="ListParagraph"/>
              <w:numPr>
                <w:ilvl w:val="0"/>
                <w:numId w:val="2"/>
              </w:numPr>
              <w:spacing w:after="160" w:line="276" w:lineRule="auto"/>
              <w:ind w:left="309" w:right="166" w:hanging="284"/>
              <w:rPr>
                <w:rFonts w:ascii="Times New Roman" w:eastAsia="Calibri" w:hAnsi="Times New Roman" w:cs="Times New Roman"/>
                <w:bCs/>
                <w:lang w:val="bg-BG"/>
              </w:rPr>
            </w:pPr>
            <w:r w:rsidRPr="008B436F">
              <w:rPr>
                <w:rFonts w:ascii="Times New Roman" w:eastAsia="Calibri" w:hAnsi="Times New Roman" w:cs="Times New Roman"/>
                <w:bCs/>
                <w:color w:val="00000A"/>
                <w:lang w:val="bg-BG" w:eastAsia="zh-CN"/>
              </w:rPr>
              <w:t xml:space="preserve">ПИРО - </w:t>
            </w:r>
            <w:hyperlink r:id="rId9" w:history="1">
              <w:r w:rsidRPr="00AC1FA7">
                <w:rPr>
                  <w:rStyle w:val="Hyperlink"/>
                  <w:rFonts w:ascii="Times New Roman" w:eastAsia="Calibri" w:hAnsi="Times New Roman" w:cs="Times New Roman"/>
                  <w:bCs/>
                  <w:lang w:eastAsia="zh-CN"/>
                </w:rPr>
                <w:t>https://dzhebel.bg/wp-content/uploads/2021/05/%D0%94%D0%96%D0%95%D0%91%D0%95%D0%9B-%D0%9F%D0%98%D0%A0%D0%9E-2021-2027_%D1%84%D0%B8%D0%BD%D0%B0%D0%BB.pdf</w:t>
              </w:r>
            </w:hyperlink>
            <w:r>
              <w:rPr>
                <w:rFonts w:ascii="Times New Roman" w:eastAsia="Calibri" w:hAnsi="Times New Roman" w:cs="Times New Roman"/>
                <w:bCs/>
                <w:color w:val="00000A"/>
                <w:lang w:val="bg-BG" w:eastAsia="zh-CN"/>
              </w:rPr>
              <w:t xml:space="preserve"> </w:t>
            </w:r>
          </w:p>
        </w:tc>
        <w:tc>
          <w:tcPr>
            <w:tcW w:w="1572" w:type="dxa"/>
            <w:shd w:val="clear" w:color="auto" w:fill="FFFFFF" w:themeFill="background1"/>
          </w:tcPr>
          <w:p w14:paraId="00A0AD9E" w14:textId="76E189FB" w:rsidR="000F7F8B" w:rsidRPr="008573D0" w:rsidRDefault="008B436F" w:rsidP="000F7F8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+</w:t>
            </w:r>
          </w:p>
        </w:tc>
      </w:tr>
      <w:tr w:rsidR="008B436F" w:rsidRPr="002908E7" w14:paraId="2FA4760A" w14:textId="77777777" w:rsidTr="00D24C58">
        <w:tc>
          <w:tcPr>
            <w:tcW w:w="2553" w:type="dxa"/>
            <w:shd w:val="clear" w:color="auto" w:fill="FFFFFF" w:themeFill="background1"/>
          </w:tcPr>
          <w:p w14:paraId="0EED9365" w14:textId="73D97268" w:rsidR="000F7F8B" w:rsidRPr="002908E7" w:rsidRDefault="000F7F8B" w:rsidP="000F7F8B">
            <w:pPr>
              <w:rPr>
                <w:rFonts w:ascii="Times New Roman" w:eastAsia="Calibri" w:hAnsi="Times New Roman" w:cs="Times New Roman"/>
                <w:b/>
                <w:i/>
                <w:lang w:val="bg-BG"/>
              </w:rPr>
            </w:pPr>
            <w:r w:rsidRPr="002908E7">
              <w:rPr>
                <w:rFonts w:ascii="Times New Roman" w:eastAsia="Calibri" w:hAnsi="Times New Roman" w:cs="Times New Roman"/>
                <w:b/>
                <w:lang w:val="bg-BG"/>
              </w:rPr>
              <w:t>Индикатор 2. Местните обществени интереси ръководят разпределението на бюджетните средства на общината</w:t>
            </w:r>
          </w:p>
        </w:tc>
        <w:tc>
          <w:tcPr>
            <w:tcW w:w="11327" w:type="dxa"/>
            <w:shd w:val="clear" w:color="auto" w:fill="FFFFFF" w:themeFill="background1"/>
          </w:tcPr>
          <w:p w14:paraId="18283D50" w14:textId="761212E7" w:rsidR="000F7F8B" w:rsidRPr="003D186F" w:rsidRDefault="003D186F" w:rsidP="003D186F">
            <w:pPr>
              <w:ind w:right="26"/>
              <w:jc w:val="both"/>
              <w:rPr>
                <w:rFonts w:ascii="Times New Roman" w:hAnsi="Times New Roman" w:cs="Times New Roman"/>
                <w:lang w:val="bg-BG"/>
              </w:rPr>
            </w:pPr>
            <w:r w:rsidRPr="003D186F">
              <w:rPr>
                <w:rFonts w:ascii="Times New Roman" w:hAnsi="Times New Roman" w:cs="Times New Roman"/>
              </w:rPr>
              <w:t>В резултат на прегледаните доказателство може да се заключи, че публичните политики се определят като се отчита ролята на общината в защита на публичния интерес. Местните обществени интереси ръководят разпределението на бюджетните средства на общината. Бюджета не винаги е достатъчен да покрие всички нужди на обществото.</w:t>
            </w:r>
          </w:p>
          <w:p w14:paraId="101F7D36" w14:textId="0ECFA6E1" w:rsidR="005E0CE1" w:rsidRDefault="005E0CE1" w:rsidP="00CB2D5A">
            <w:pPr>
              <w:spacing w:line="276" w:lineRule="auto"/>
              <w:rPr>
                <w:rFonts w:ascii="Times New Roman" w:eastAsia="Calibri" w:hAnsi="Times New Roman" w:cs="Times New Roman"/>
                <w:lang w:val="bg-BG"/>
              </w:rPr>
            </w:pPr>
            <w:r w:rsidRPr="005E0CE1">
              <w:rPr>
                <w:rFonts w:ascii="Times New Roman" w:hAnsi="Times New Roman" w:cs="Times New Roman"/>
                <w:b/>
                <w:bCs/>
                <w:i/>
                <w:iCs/>
                <w:lang w:val="bg-BG" w:eastAsia="bg-BG"/>
              </w:rPr>
              <w:t>Проверена документирана информация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lang w:val="bg-BG" w:eastAsia="bg-BG"/>
              </w:rPr>
              <w:t>:</w:t>
            </w:r>
          </w:p>
          <w:p w14:paraId="2077EA6E" w14:textId="77777777" w:rsidR="005E0CE1" w:rsidRPr="005E0CE1" w:rsidRDefault="005E0CE1" w:rsidP="005E0CE1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Times New Roman" w:eastAsia="Calibri" w:hAnsi="Times New Roman" w:cs="Times New Roman"/>
                <w:bCs/>
                <w:lang w:val="bg-BG"/>
              </w:rPr>
            </w:pPr>
            <w:r w:rsidRPr="005E0CE1">
              <w:rPr>
                <w:rFonts w:ascii="Times New Roman" w:eastAsia="Calibri" w:hAnsi="Times New Roman" w:cs="Times New Roman"/>
                <w:bCs/>
                <w:lang w:val="bg-BG"/>
              </w:rPr>
              <w:t>Публично оповестени разчети и проекто-бюджети</w:t>
            </w:r>
            <w:r>
              <w:rPr>
                <w:rFonts w:ascii="Times New Roman" w:eastAsia="Calibri" w:hAnsi="Times New Roman" w:cs="Times New Roman"/>
                <w:bCs/>
                <w:lang w:val="bg-BG"/>
              </w:rPr>
              <w:t xml:space="preserve"> - </w:t>
            </w:r>
            <w:hyperlink r:id="rId10" w:history="1">
              <w:r w:rsidRPr="00AC1FA7">
                <w:rPr>
                  <w:rStyle w:val="Hyperlink"/>
                  <w:rFonts w:ascii="Times New Roman" w:eastAsia="Calibri" w:hAnsi="Times New Roman" w:cs="Times New Roman"/>
                  <w:sz w:val="20"/>
                </w:rPr>
                <w:t>https://dzhebel.bg/%d0%b1%d1%8e%d0%b4%d0%b6%d0%b5%d1%82-%d0%b8-%d1%84%d0%b8%d0%bd%d0%b0%d0%bd%d1%81%d0%b8/</w:t>
              </w:r>
            </w:hyperlink>
            <w:r>
              <w:rPr>
                <w:rFonts w:ascii="Times New Roman" w:eastAsia="Calibri" w:hAnsi="Times New Roman" w:cs="Times New Roman"/>
                <w:sz w:val="20"/>
                <w:lang w:val="bg-BG"/>
              </w:rPr>
              <w:t xml:space="preserve"> </w:t>
            </w:r>
          </w:p>
          <w:p w14:paraId="3E6965F3" w14:textId="77777777" w:rsidR="005E0CE1" w:rsidRDefault="005E0CE1" w:rsidP="005E0CE1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Times New Roman" w:eastAsia="Calibri" w:hAnsi="Times New Roman" w:cs="Times New Roman"/>
                <w:bCs/>
                <w:lang w:val="bg-BG"/>
              </w:rPr>
            </w:pPr>
            <w:r w:rsidRPr="005E0CE1">
              <w:rPr>
                <w:rFonts w:ascii="Times New Roman" w:eastAsia="Calibri" w:hAnsi="Times New Roman" w:cs="Times New Roman"/>
                <w:bCs/>
                <w:lang w:val="bg-BG"/>
              </w:rPr>
              <w:t xml:space="preserve">Обществени обсъждания за сформиране и разпределение на бюджетни средства </w:t>
            </w:r>
            <w:r w:rsidR="007D4B7F">
              <w:rPr>
                <w:rFonts w:ascii="Times New Roman" w:eastAsia="Calibri" w:hAnsi="Times New Roman" w:cs="Times New Roman"/>
                <w:bCs/>
                <w:lang w:val="bg-BG"/>
              </w:rPr>
              <w:t xml:space="preserve">за 2025 г. </w:t>
            </w:r>
            <w:r w:rsidRPr="005E0CE1">
              <w:rPr>
                <w:rFonts w:ascii="Times New Roman" w:eastAsia="Calibri" w:hAnsi="Times New Roman" w:cs="Times New Roman"/>
                <w:bCs/>
                <w:lang w:val="bg-BG"/>
              </w:rPr>
              <w:t xml:space="preserve">- </w:t>
            </w:r>
            <w:hyperlink r:id="rId11" w:history="1">
              <w:r w:rsidR="007D4B7F" w:rsidRPr="00AC1FA7">
                <w:rPr>
                  <w:rStyle w:val="Hyperlink"/>
                  <w:rFonts w:ascii="Times New Roman" w:eastAsia="Calibri" w:hAnsi="Times New Roman" w:cs="Times New Roman"/>
                  <w:bCs/>
                  <w:lang w:val="bg-BG"/>
                </w:rPr>
                <w:t>https://dzhebel.bg/%D0%BF%D0%BE%D0%BA%D0%B0%D0%BD%D0%B0-%D0%B7%D0%B0-%D0%BF%D1%83%D0%B1%D0%BB%D0%B8%D1%87%D0%BD%D0%BE-%D0%BE%D0%B1%D1%81%D1%8A%D0%B6%D0%B4%D0%B0%D0%BD%D0%B5-%D0%BD%D0%B0-%D0%BF%D1%80%D0%BE%D0%B5%D0%BA-4/</w:t>
              </w:r>
            </w:hyperlink>
            <w:r w:rsidR="007D4B7F">
              <w:rPr>
                <w:rFonts w:ascii="Times New Roman" w:eastAsia="Calibri" w:hAnsi="Times New Roman" w:cs="Times New Roman"/>
                <w:bCs/>
                <w:lang w:val="bg-BG"/>
              </w:rPr>
              <w:t xml:space="preserve"> </w:t>
            </w:r>
          </w:p>
          <w:p w14:paraId="4B3C4D50" w14:textId="7A89780E" w:rsidR="0045167D" w:rsidRPr="005E0CE1" w:rsidRDefault="0045167D" w:rsidP="0045167D">
            <w:pPr>
              <w:pStyle w:val="ListParagraph"/>
              <w:spacing w:line="276" w:lineRule="auto"/>
              <w:rPr>
                <w:rFonts w:ascii="Times New Roman" w:eastAsia="Calibri" w:hAnsi="Times New Roman" w:cs="Times New Roman"/>
                <w:bCs/>
                <w:lang w:val="bg-BG"/>
              </w:rPr>
            </w:pPr>
          </w:p>
        </w:tc>
        <w:tc>
          <w:tcPr>
            <w:tcW w:w="1572" w:type="dxa"/>
            <w:shd w:val="clear" w:color="auto" w:fill="FFFFFF" w:themeFill="background1"/>
          </w:tcPr>
          <w:p w14:paraId="636EE06C" w14:textId="0F621009" w:rsidR="000F7F8B" w:rsidRPr="008573D0" w:rsidRDefault="00690143" w:rsidP="000F7F8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+</w:t>
            </w:r>
          </w:p>
        </w:tc>
      </w:tr>
      <w:tr w:rsidR="008B436F" w:rsidRPr="002908E7" w14:paraId="6940A2E0" w14:textId="77777777" w:rsidTr="008B436F">
        <w:tc>
          <w:tcPr>
            <w:tcW w:w="15452" w:type="dxa"/>
            <w:gridSpan w:val="3"/>
            <w:shd w:val="clear" w:color="auto" w:fill="FBE4D5" w:themeFill="accent2" w:themeFillTint="33"/>
          </w:tcPr>
          <w:p w14:paraId="53511933" w14:textId="77777777" w:rsidR="00E77B28" w:rsidRPr="002908E7" w:rsidRDefault="00E77B28" w:rsidP="002908E7">
            <w:pPr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2908E7">
              <w:rPr>
                <w:rFonts w:ascii="Times New Roman" w:eastAsia="Calibri" w:hAnsi="Times New Roman" w:cs="Times New Roman"/>
                <w:b/>
                <w:lang w:val="bg-BG"/>
              </w:rPr>
              <w:lastRenderedPageBreak/>
              <w:t>ДЕЙНОСТ 2.</w:t>
            </w:r>
            <w:r w:rsidRPr="002908E7">
              <w:rPr>
                <w:rFonts w:ascii="Times New Roman" w:eastAsia="Calibri" w:hAnsi="Times New Roman" w:cs="Times New Roman"/>
                <w:b/>
                <w:i/>
                <w:lang w:val="bg-BG"/>
              </w:rPr>
              <w:t xml:space="preserve"> </w:t>
            </w:r>
            <w:r w:rsidRPr="002908E7">
              <w:rPr>
                <w:rFonts w:ascii="Times New Roman" w:eastAsia="Calibri" w:hAnsi="Times New Roman" w:cs="Times New Roman"/>
                <w:b/>
                <w:lang w:val="bg-BG"/>
              </w:rPr>
              <w:t>Съществуват ефективни мерки за предотвратяване и борба с всички форми на корупцията.</w:t>
            </w:r>
          </w:p>
        </w:tc>
      </w:tr>
      <w:tr w:rsidR="008B436F" w:rsidRPr="002908E7" w14:paraId="502595D2" w14:textId="77777777" w:rsidTr="00D24C58">
        <w:tc>
          <w:tcPr>
            <w:tcW w:w="2553" w:type="dxa"/>
            <w:shd w:val="clear" w:color="auto" w:fill="FFFFFF" w:themeFill="background1"/>
          </w:tcPr>
          <w:p w14:paraId="6FB5540C" w14:textId="77777777" w:rsidR="000F7F8B" w:rsidRPr="002908E7" w:rsidRDefault="000F7F8B" w:rsidP="000F7F8B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  <w:r w:rsidRPr="002908E7">
              <w:rPr>
                <w:rFonts w:ascii="Times New Roman" w:eastAsia="Calibri" w:hAnsi="Times New Roman" w:cs="Times New Roman"/>
                <w:b/>
                <w:iCs/>
                <w:lang w:val="bg-BG"/>
              </w:rPr>
              <w:t xml:space="preserve">Индикатор 3. </w:t>
            </w:r>
            <w:r w:rsidRPr="002908E7">
              <w:rPr>
                <w:rFonts w:ascii="Times New Roman" w:eastAsia="Calibri" w:hAnsi="Times New Roman" w:cs="Times New Roman"/>
                <w:b/>
                <w:bCs/>
                <w:iCs/>
                <w:lang w:val="bg-BG"/>
              </w:rPr>
              <w:t>Етични кодекси постановяват стандарти, които се очакват от изборните представители или длъжностни лица. Те включват изискване в публично достъпни регистри да бъдат вписвани интереси, подаръци  и гостоприемство.</w:t>
            </w:r>
          </w:p>
        </w:tc>
        <w:tc>
          <w:tcPr>
            <w:tcW w:w="11327" w:type="dxa"/>
            <w:shd w:val="clear" w:color="auto" w:fill="FFFFFF" w:themeFill="background1"/>
          </w:tcPr>
          <w:p w14:paraId="6529469D" w14:textId="2A3F5AC6" w:rsidR="000F7F8B" w:rsidRDefault="00E80531" w:rsidP="0045167D">
            <w:pPr>
              <w:spacing w:line="276" w:lineRule="auto"/>
              <w:rPr>
                <w:rFonts w:ascii="Times New Roman" w:eastAsia="Calibri" w:hAnsi="Times New Roman" w:cs="Times New Roman"/>
                <w:lang w:val="bg-BG"/>
              </w:rPr>
            </w:pPr>
            <w:r w:rsidRPr="00F21C42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Община Джебел има ясен политически ангажимент за борба с корупцията и предотвратяване на конфликт на интереси, подкрепен от нейната програма за управление и публичната достъпност на съответните декларации.</w:t>
            </w:r>
          </w:p>
          <w:p w14:paraId="7B86F0E3" w14:textId="77777777" w:rsidR="0045167D" w:rsidRDefault="0045167D" w:rsidP="0045167D">
            <w:pPr>
              <w:spacing w:line="276" w:lineRule="auto"/>
              <w:rPr>
                <w:rFonts w:ascii="Times New Roman" w:eastAsia="Calibri" w:hAnsi="Times New Roman" w:cs="Times New Roman"/>
                <w:lang w:val="bg-BG"/>
              </w:rPr>
            </w:pPr>
            <w:r w:rsidRPr="005E0CE1">
              <w:rPr>
                <w:rFonts w:ascii="Times New Roman" w:hAnsi="Times New Roman" w:cs="Times New Roman"/>
                <w:b/>
                <w:bCs/>
                <w:i/>
                <w:iCs/>
                <w:lang w:val="bg-BG" w:eastAsia="bg-BG"/>
              </w:rPr>
              <w:t>Проверена документирана информация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lang w:val="bg-BG" w:eastAsia="bg-BG"/>
              </w:rPr>
              <w:t>:</w:t>
            </w:r>
          </w:p>
          <w:p w14:paraId="33018D7A" w14:textId="77777777" w:rsidR="00903D4B" w:rsidRPr="00B4224C" w:rsidRDefault="00903D4B" w:rsidP="00903D4B">
            <w:pPr>
              <w:pStyle w:val="ListParagraph"/>
              <w:numPr>
                <w:ilvl w:val="0"/>
                <w:numId w:val="4"/>
              </w:numPr>
              <w:spacing w:after="160" w:line="276" w:lineRule="auto"/>
              <w:ind w:right="166"/>
              <w:rPr>
                <w:rFonts w:ascii="Times New Roman" w:eastAsia="Calibri" w:hAnsi="Times New Roman" w:cs="Times New Roman"/>
                <w:bCs/>
                <w:lang w:val="bg-BG"/>
              </w:rPr>
            </w:pPr>
            <w:r w:rsidRPr="007709F0">
              <w:rPr>
                <w:rFonts w:ascii="Times New Roman" w:eastAsia="Calibri" w:hAnsi="Times New Roman" w:cs="Times New Roman"/>
                <w:bCs/>
                <w:color w:val="00000A"/>
                <w:lang w:val="bg-BG" w:eastAsia="zh-CN"/>
              </w:rPr>
              <w:t>Харта</w:t>
            </w:r>
            <w:r w:rsidRPr="00B4224C">
              <w:rPr>
                <w:rFonts w:ascii="Times New Roman" w:eastAsia="Calibri" w:hAnsi="Times New Roman" w:cs="Times New Roman"/>
                <w:bCs/>
                <w:color w:val="00000A"/>
                <w:shd w:val="clear" w:color="auto" w:fill="FFFFFF"/>
                <w:lang w:eastAsia="bg-BG"/>
              </w:rPr>
              <w:t xml:space="preserve"> на клиента</w:t>
            </w:r>
            <w:r w:rsidRPr="00B4224C">
              <w:rPr>
                <w:rFonts w:ascii="Times New Roman" w:eastAsia="Calibri" w:hAnsi="Times New Roman" w:cs="Times New Roman"/>
                <w:bCs/>
                <w:color w:val="00000A"/>
                <w:shd w:val="clear" w:color="auto" w:fill="FFFFFF"/>
                <w:lang w:val="bg-BG" w:eastAsia="bg-BG"/>
              </w:rPr>
              <w:t xml:space="preserve"> - </w:t>
            </w:r>
            <w:hyperlink r:id="rId12" w:history="1">
              <w:r w:rsidRPr="00B4224C">
                <w:rPr>
                  <w:rStyle w:val="Hyperlink"/>
                  <w:rFonts w:ascii="Times New Roman" w:eastAsia="Calibri" w:hAnsi="Times New Roman" w:cs="Times New Roman"/>
                  <w:shd w:val="clear" w:color="auto" w:fill="FFFFFF"/>
                  <w:lang w:val="bg-BG" w:eastAsia="bg-BG"/>
                </w:rPr>
                <w:t>https://dzhebel.bg/%d1%85%d0%b0%d1%80%d1%82%d0%b0-%d0%bd%d0%b0-%d0%ba%d0%bb%d0%b8%d0%b5%d0%bd%d1%82%d0%b0-%d0%b8-%d1%81%d0%be%d0%b1%d1%81%d1%82%d0%b2%d0%b5%d0%bd%d0%b8-%d1%81%d1%82%d0%b0%d0%bd%d0%b4%d0%b0%d1%80%d1%82/</w:t>
              </w:r>
            </w:hyperlink>
          </w:p>
          <w:p w14:paraId="5D9D4BDF" w14:textId="77777777" w:rsidR="00903D4B" w:rsidRPr="008B436F" w:rsidRDefault="00903D4B" w:rsidP="00903D4B">
            <w:pPr>
              <w:pStyle w:val="ListParagraph"/>
              <w:numPr>
                <w:ilvl w:val="0"/>
                <w:numId w:val="4"/>
              </w:numPr>
              <w:spacing w:after="160" w:line="276" w:lineRule="auto"/>
              <w:ind w:right="166"/>
              <w:rPr>
                <w:rFonts w:ascii="Times New Roman" w:eastAsia="Calibri" w:hAnsi="Times New Roman" w:cs="Times New Roman"/>
                <w:bCs/>
                <w:lang w:val="bg-BG"/>
              </w:rPr>
            </w:pPr>
            <w:r w:rsidRPr="007709F0">
              <w:rPr>
                <w:rFonts w:ascii="Times New Roman" w:eastAsia="Calibri" w:hAnsi="Times New Roman" w:cs="Times New Roman"/>
                <w:bCs/>
                <w:color w:val="00000A"/>
                <w:lang w:val="bg-BG" w:eastAsia="zh-CN"/>
              </w:rPr>
              <w:t>Етичен</w:t>
            </w:r>
            <w:r>
              <w:rPr>
                <w:rFonts w:ascii="Times New Roman" w:eastAsia="Calibri" w:hAnsi="Times New Roman" w:cs="Times New Roman"/>
                <w:bCs/>
                <w:color w:val="00000A"/>
                <w:sz w:val="24"/>
                <w:szCs w:val="24"/>
                <w:lang w:val="bg-BG" w:eastAsia="zh-CN"/>
              </w:rPr>
              <w:t xml:space="preserve"> </w:t>
            </w:r>
            <w:r w:rsidRPr="00DD0E92">
              <w:rPr>
                <w:rFonts w:ascii="Times New Roman" w:eastAsia="Calibri" w:hAnsi="Times New Roman" w:cs="Times New Roman"/>
                <w:bCs/>
                <w:color w:val="00000A"/>
                <w:sz w:val="24"/>
                <w:szCs w:val="24"/>
                <w:lang w:eastAsia="zh-CN"/>
              </w:rPr>
              <w:t>кодекс</w:t>
            </w:r>
            <w:r w:rsidRPr="00DD0E92">
              <w:rPr>
                <w:rFonts w:ascii="Times New Roman" w:eastAsia="Calibri" w:hAnsi="Times New Roman" w:cs="Times New Roman"/>
                <w:bCs/>
                <w:color w:val="00000A"/>
                <w:sz w:val="24"/>
                <w:szCs w:val="24"/>
                <w:lang w:val="bg-BG" w:eastAsia="zh-CN"/>
              </w:rPr>
              <w:t xml:space="preserve"> – </w:t>
            </w:r>
            <w:hyperlink r:id="rId13" w:history="1">
              <w:r w:rsidRPr="00AC1FA7">
                <w:rPr>
                  <w:rStyle w:val="Hyperlink"/>
                  <w:rFonts w:ascii="Times New Roman" w:eastAsia="Calibri" w:hAnsi="Times New Roman" w:cs="Times New Roman"/>
                </w:rPr>
                <w:t>https://dzhebel.bg/docs/vatreshni_normativni_aktove/Etichen_kodeks.pdf</w:t>
              </w:r>
            </w:hyperlink>
            <w:r>
              <w:rPr>
                <w:rFonts w:ascii="Times New Roman" w:eastAsia="Calibri" w:hAnsi="Times New Roman" w:cs="Times New Roman"/>
                <w:lang w:val="bg-BG"/>
              </w:rPr>
              <w:t xml:space="preserve"> </w:t>
            </w:r>
          </w:p>
          <w:p w14:paraId="1A66470C" w14:textId="3D479FD1" w:rsidR="0045167D" w:rsidRPr="00903D4B" w:rsidRDefault="00903D4B" w:rsidP="00903D4B">
            <w:pPr>
              <w:pStyle w:val="ListParagraph"/>
              <w:numPr>
                <w:ilvl w:val="0"/>
                <w:numId w:val="4"/>
              </w:numPr>
              <w:spacing w:line="276" w:lineRule="auto"/>
              <w:rPr>
                <w:rFonts w:ascii="Times New Roman" w:eastAsia="Calibri" w:hAnsi="Times New Roman" w:cs="Times New Roman"/>
                <w:bCs/>
                <w:lang w:val="bg-BG"/>
              </w:rPr>
            </w:pPr>
            <w:r w:rsidRPr="00903D4B">
              <w:rPr>
                <w:rFonts w:ascii="Times New Roman" w:eastAsia="Calibri" w:hAnsi="Times New Roman" w:cs="Times New Roman"/>
                <w:bCs/>
                <w:iCs/>
                <w:lang w:val="bg-BG"/>
              </w:rPr>
              <w:t>Вътрешни правила за административно обслужване</w:t>
            </w:r>
            <w:r>
              <w:rPr>
                <w:rFonts w:ascii="Times New Roman" w:eastAsia="Calibri" w:hAnsi="Times New Roman" w:cs="Times New Roman"/>
                <w:bCs/>
                <w:iCs/>
                <w:lang w:val="bg-BG"/>
              </w:rPr>
              <w:t xml:space="preserve"> - </w:t>
            </w:r>
            <w:r w:rsidRPr="00903D4B">
              <w:rPr>
                <w:rFonts w:ascii="Times New Roman" w:eastAsia="Calibri" w:hAnsi="Times New Roman" w:cs="Times New Roman"/>
                <w:bCs/>
                <w:iCs/>
                <w:lang w:val="bg-BG"/>
              </w:rPr>
              <w:t>https://dzhebel.bg/%d0%b2%d1%8a%d1%82%d1%80%d0%b5%d1%88%d0%bd%d0%b8-%d0%bf%d1%80%d0%b0%d0%b2%d0%b8%d0%bb%d0%b0/</w:t>
            </w:r>
          </w:p>
        </w:tc>
        <w:tc>
          <w:tcPr>
            <w:tcW w:w="1572" w:type="dxa"/>
            <w:shd w:val="clear" w:color="auto" w:fill="FFFFFF" w:themeFill="background1"/>
          </w:tcPr>
          <w:p w14:paraId="60C06668" w14:textId="79B9C5F0" w:rsidR="000F7F8B" w:rsidRPr="008573D0" w:rsidRDefault="00903D4B" w:rsidP="000F7F8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+</w:t>
            </w:r>
          </w:p>
        </w:tc>
      </w:tr>
      <w:tr w:rsidR="008B436F" w:rsidRPr="002908E7" w14:paraId="6CCA92B1" w14:textId="77777777" w:rsidTr="00D24C58">
        <w:tc>
          <w:tcPr>
            <w:tcW w:w="2553" w:type="dxa"/>
            <w:shd w:val="clear" w:color="auto" w:fill="FFFFFF" w:themeFill="background1"/>
          </w:tcPr>
          <w:p w14:paraId="4CF184A9" w14:textId="77777777" w:rsidR="000F7F8B" w:rsidRPr="002908E7" w:rsidRDefault="000F7F8B" w:rsidP="000F7F8B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  <w:r w:rsidRPr="002908E7">
              <w:rPr>
                <w:rFonts w:ascii="Times New Roman" w:eastAsia="Calibri" w:hAnsi="Times New Roman" w:cs="Times New Roman"/>
                <w:b/>
                <w:lang w:val="bg-BG"/>
              </w:rPr>
              <w:t>Индикатор 4.</w:t>
            </w:r>
            <w:r w:rsidRPr="002908E7">
              <w:rPr>
                <w:rFonts w:ascii="Times New Roman" w:eastAsia="Calibri" w:hAnsi="Times New Roman" w:cs="Times New Roman"/>
                <w:b/>
                <w:iCs/>
                <w:noProof/>
                <w:lang w:val="bg-BG" w:eastAsia="bg-BG"/>
              </w:rPr>
              <w:t xml:space="preserve"> Приети са специфични процедури за вземане на решения в области, които  са уязвими за корупция, включително възлагане на обществени поръчки, продажба на общински активи и предоставяне на  разрешителни и лицензи.</w:t>
            </w:r>
          </w:p>
        </w:tc>
        <w:tc>
          <w:tcPr>
            <w:tcW w:w="11327" w:type="dxa"/>
            <w:shd w:val="clear" w:color="auto" w:fill="FFFFFF" w:themeFill="background1"/>
          </w:tcPr>
          <w:p w14:paraId="26E0B208" w14:textId="0E660684" w:rsidR="0045167D" w:rsidRPr="005320EF" w:rsidRDefault="005320EF" w:rsidP="005320EF">
            <w:pPr>
              <w:spacing w:line="276" w:lineRule="auto"/>
              <w:jc w:val="both"/>
              <w:rPr>
                <w:rFonts w:ascii="Times New Roman" w:hAnsi="Times New Roman" w:cs="Times New Roman"/>
                <w:lang w:val="bg-BG" w:eastAsia="bg-BG"/>
              </w:rPr>
            </w:pPr>
            <w:r w:rsidRPr="005320EF">
              <w:rPr>
                <w:rFonts w:ascii="Times New Roman" w:hAnsi="Times New Roman" w:cs="Times New Roman"/>
                <w:lang w:val="bg-BG"/>
              </w:rPr>
              <w:t>Прегледаните</w:t>
            </w:r>
            <w:r w:rsidRPr="005320EF">
              <w:rPr>
                <w:rFonts w:ascii="Times New Roman" w:hAnsi="Times New Roman" w:cs="Times New Roman"/>
              </w:rPr>
              <w:t xml:space="preserve"> документи доказват, че в Общината са разработени  необходимите правила, инструкции и процедури, правилното прилагане, на които гарантират ефективната борба с корупцията, етичното поведение и защита на публичния интерес. От гледна точка на необходимите администранивни и нормативни изискуеми документи за прилагането на принципа Община Джебел предоставя пълни доказателства за спазването на този принцип</w:t>
            </w:r>
            <w:r w:rsidRPr="005320EF">
              <w:rPr>
                <w:rFonts w:ascii="Times New Roman" w:hAnsi="Times New Roman" w:cs="Times New Roman"/>
                <w:lang w:val="bg-BG"/>
              </w:rPr>
              <w:t>.</w:t>
            </w:r>
          </w:p>
          <w:p w14:paraId="7DCCADE3" w14:textId="0478BC69" w:rsidR="0045167D" w:rsidRDefault="0045167D" w:rsidP="0045167D">
            <w:pPr>
              <w:spacing w:line="276" w:lineRule="auto"/>
              <w:rPr>
                <w:rFonts w:ascii="Times New Roman" w:eastAsia="Calibri" w:hAnsi="Times New Roman" w:cs="Times New Roman"/>
                <w:lang w:val="bg-BG"/>
              </w:rPr>
            </w:pPr>
            <w:r w:rsidRPr="005E0CE1">
              <w:rPr>
                <w:rFonts w:ascii="Times New Roman" w:hAnsi="Times New Roman" w:cs="Times New Roman"/>
                <w:b/>
                <w:bCs/>
                <w:i/>
                <w:iCs/>
                <w:lang w:val="bg-BG" w:eastAsia="bg-BG"/>
              </w:rPr>
              <w:t>Проверена документирана информация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lang w:val="bg-BG" w:eastAsia="bg-BG"/>
              </w:rPr>
              <w:t>:</w:t>
            </w:r>
          </w:p>
          <w:p w14:paraId="3412510C" w14:textId="77777777" w:rsidR="000F7F8B" w:rsidRDefault="005320EF" w:rsidP="0045167D">
            <w:pPr>
              <w:pStyle w:val="ListParagraph"/>
              <w:numPr>
                <w:ilvl w:val="0"/>
                <w:numId w:val="4"/>
              </w:numPr>
              <w:spacing w:line="276" w:lineRule="auto"/>
              <w:rPr>
                <w:rFonts w:ascii="Times New Roman" w:eastAsia="Calibri" w:hAnsi="Times New Roman" w:cs="Times New Roman"/>
                <w:bCs/>
                <w:lang w:val="bg-BG"/>
              </w:rPr>
            </w:pPr>
            <w:r>
              <w:rPr>
                <w:rFonts w:ascii="Times New Roman" w:eastAsia="Calibri" w:hAnsi="Times New Roman" w:cs="Times New Roman"/>
                <w:bCs/>
                <w:lang w:val="bg-BG"/>
              </w:rPr>
              <w:t>Заповед №: 952 / 08.06.2020 г</w:t>
            </w:r>
            <w:r w:rsidR="00903D4B" w:rsidRPr="00903D4B">
              <w:rPr>
                <w:rFonts w:ascii="Times New Roman" w:eastAsia="Calibri" w:hAnsi="Times New Roman" w:cs="Times New Roman"/>
                <w:bCs/>
                <w:lang w:val="bg-BG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lang w:val="bg-BG"/>
              </w:rPr>
              <w:t>–</w:t>
            </w:r>
            <w:r w:rsidR="00903D4B" w:rsidRPr="00903D4B">
              <w:rPr>
                <w:rFonts w:ascii="Times New Roman" w:eastAsia="Calibri" w:hAnsi="Times New Roman" w:cs="Times New Roman"/>
                <w:bCs/>
                <w:lang w:val="bg-BG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lang w:val="bg-BG"/>
              </w:rPr>
              <w:t xml:space="preserve">за утвърждаване на вътрешни правила за управление на цикъла на обществените поръчки - </w:t>
            </w:r>
            <w:hyperlink r:id="rId14" w:history="1">
              <w:r w:rsidRPr="00AC1FA7">
                <w:rPr>
                  <w:rStyle w:val="Hyperlink"/>
                  <w:rFonts w:ascii="Times New Roman" w:eastAsia="Calibri" w:hAnsi="Times New Roman" w:cs="Times New Roman"/>
                  <w:bCs/>
                  <w:lang w:val="bg-BG"/>
                </w:rPr>
                <w:t>https://drive.google.com/file/d/1YYE1BlKI3bfz28W0zbD2JTM8OVluzMm4/view</w:t>
              </w:r>
            </w:hyperlink>
            <w:r>
              <w:rPr>
                <w:rFonts w:ascii="Times New Roman" w:eastAsia="Calibri" w:hAnsi="Times New Roman" w:cs="Times New Roman"/>
                <w:bCs/>
                <w:lang w:val="bg-BG"/>
              </w:rPr>
              <w:t xml:space="preserve"> </w:t>
            </w:r>
          </w:p>
          <w:p w14:paraId="687B2C65" w14:textId="0751E918" w:rsidR="005320EF" w:rsidRPr="00903D4B" w:rsidRDefault="005320EF" w:rsidP="0045167D">
            <w:pPr>
              <w:pStyle w:val="ListParagraph"/>
              <w:numPr>
                <w:ilvl w:val="0"/>
                <w:numId w:val="4"/>
              </w:numPr>
              <w:spacing w:line="276" w:lineRule="auto"/>
              <w:rPr>
                <w:rFonts w:ascii="Times New Roman" w:eastAsia="Calibri" w:hAnsi="Times New Roman" w:cs="Times New Roman"/>
                <w:bCs/>
                <w:lang w:val="bg-BG"/>
              </w:rPr>
            </w:pPr>
            <w:r w:rsidRPr="00A33A6B"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bg-BG"/>
              </w:rPr>
              <w:t>Правила, програми или комисии за работа със сигнали за  корупция, нередности и измами</w:t>
            </w:r>
            <w:r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val="bg-BG" w:eastAsia="bg-BG"/>
              </w:rPr>
              <w:t xml:space="preserve"> - </w:t>
            </w:r>
            <w:r w:rsidRPr="005320EF">
              <w:rPr>
                <w:rFonts w:ascii="Times New Roman" w:eastAsia="Calibri" w:hAnsi="Times New Roman" w:cs="Times New Roman"/>
                <w:bCs/>
                <w:lang w:val="bg-BG"/>
              </w:rPr>
              <w:t>https://drive.google.com/file/d/1BzM_jcijAGEhpWY8Cknr56WNEJNrO-jF/view?usp=sharing</w:t>
            </w:r>
          </w:p>
        </w:tc>
        <w:tc>
          <w:tcPr>
            <w:tcW w:w="1572" w:type="dxa"/>
            <w:shd w:val="clear" w:color="auto" w:fill="FFFFFF" w:themeFill="background1"/>
          </w:tcPr>
          <w:p w14:paraId="58631933" w14:textId="7B14A41B" w:rsidR="000F7F8B" w:rsidRPr="008573D0" w:rsidRDefault="005320EF" w:rsidP="000F7F8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+</w:t>
            </w:r>
          </w:p>
        </w:tc>
      </w:tr>
      <w:tr w:rsidR="008B436F" w:rsidRPr="002908E7" w14:paraId="10604803" w14:textId="77777777" w:rsidTr="00D24C58">
        <w:tc>
          <w:tcPr>
            <w:tcW w:w="2553" w:type="dxa"/>
            <w:shd w:val="clear" w:color="auto" w:fill="FFFFFF" w:themeFill="background1"/>
          </w:tcPr>
          <w:p w14:paraId="326A6FFC" w14:textId="77777777" w:rsidR="000F7F8B" w:rsidRPr="002908E7" w:rsidRDefault="000F7F8B" w:rsidP="000F7F8B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  <w:r w:rsidRPr="002908E7">
              <w:rPr>
                <w:rFonts w:ascii="Times New Roman" w:eastAsia="Calibri" w:hAnsi="Times New Roman" w:cs="Times New Roman"/>
                <w:b/>
                <w:lang w:val="bg-BG"/>
              </w:rPr>
              <w:t xml:space="preserve">Индикатор 5. </w:t>
            </w:r>
            <w:r w:rsidRPr="002908E7">
              <w:rPr>
                <w:rFonts w:ascii="Times New Roman" w:eastAsia="Calibri" w:hAnsi="Times New Roman" w:cs="Times New Roman"/>
                <w:b/>
                <w:bCs/>
                <w:lang w:val="bg-BG"/>
              </w:rPr>
              <w:t>Прави се годишен преглед на мерки за борба с корупцията, например чрез вътрешен или външен одит.</w:t>
            </w:r>
          </w:p>
        </w:tc>
        <w:tc>
          <w:tcPr>
            <w:tcW w:w="11327" w:type="dxa"/>
            <w:shd w:val="clear" w:color="auto" w:fill="FFFFFF" w:themeFill="background1"/>
          </w:tcPr>
          <w:p w14:paraId="49327A55" w14:textId="23D5B5CB" w:rsidR="000F7F8B" w:rsidRPr="002E6E4C" w:rsidRDefault="002E6E4C" w:rsidP="002E6E4C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2E6E4C">
              <w:rPr>
                <w:rFonts w:ascii="Times New Roman" w:hAnsi="Times New Roman" w:cs="Times New Roman"/>
                <w:color w:val="000000" w:themeColor="text1"/>
              </w:rPr>
              <w:t>В разработените „</w:t>
            </w:r>
            <w:r w:rsidRPr="002E6E4C">
              <w:rPr>
                <w:rFonts w:ascii="Times New Roman" w:eastAsia="Calibri" w:hAnsi="Times New Roman" w:cs="Times New Roman"/>
                <w:b/>
                <w:iCs/>
                <w:color w:val="000000" w:themeColor="text1"/>
              </w:rPr>
              <w:t xml:space="preserve">Правила за </w:t>
            </w:r>
            <w:r w:rsidRPr="002E6E4C">
              <w:rPr>
                <w:rFonts w:ascii="Times New Roman" w:eastAsia="Calibri" w:hAnsi="Times New Roman" w:cs="Times New Roman"/>
                <w:b/>
                <w:iCs/>
                <w:color w:val="000000" w:themeColor="text1"/>
                <w:lang w:val="bg-BG"/>
              </w:rPr>
              <w:t>вътрешно подаване на сигнали за нарушения и последващи действия от тях</w:t>
            </w:r>
            <w:r w:rsidRPr="002E6E4C">
              <w:rPr>
                <w:rFonts w:ascii="Times New Roman" w:eastAsia="Calibri" w:hAnsi="Times New Roman" w:cs="Times New Roman"/>
                <w:b/>
                <w:iCs/>
                <w:color w:val="000000" w:themeColor="text1"/>
              </w:rPr>
              <w:t xml:space="preserve">“ </w:t>
            </w:r>
            <w:r w:rsidRPr="002E6E4C">
              <w:rPr>
                <w:rFonts w:ascii="Times New Roman" w:eastAsia="Calibri" w:hAnsi="Times New Roman" w:cs="Times New Roman"/>
                <w:bCs/>
                <w:iCs/>
                <w:color w:val="000000" w:themeColor="text1"/>
              </w:rPr>
              <w:t>е заложено да се п</w:t>
            </w:r>
            <w:r w:rsidRPr="002E6E4C">
              <w:rPr>
                <w:rFonts w:ascii="Times New Roman" w:hAnsi="Times New Roman" w:cs="Times New Roman"/>
                <w:color w:val="000000" w:themeColor="text1"/>
              </w:rPr>
              <w:t xml:space="preserve">рилага „ефективен </w:t>
            </w:r>
            <w:r w:rsidRPr="002E6E4C">
              <w:rPr>
                <w:rStyle w:val="highlight"/>
                <w:rFonts w:ascii="Times New Roman" w:hAnsi="Times New Roman" w:cs="Times New Roman"/>
                <w:color w:val="000000" w:themeColor="text1"/>
              </w:rPr>
              <w:t>одит</w:t>
            </w:r>
            <w:r w:rsidRPr="002E6E4C">
              <w:rPr>
                <w:rFonts w:ascii="Times New Roman" w:hAnsi="Times New Roman" w:cs="Times New Roman"/>
                <w:color w:val="000000" w:themeColor="text1"/>
              </w:rPr>
              <w:t xml:space="preserve">ен процес за подобряване на връзката между разкриване на нарушенията и налагането на адекватни санкции“. В приложеният Доклад от вътрешен одит за предварителен контрол за законосъобразност в Община Джебел </w:t>
            </w:r>
            <w:r w:rsidRPr="002E6E4C">
              <w:rPr>
                <w:rFonts w:ascii="Times New Roman" w:hAnsi="Times New Roman" w:cs="Times New Roman"/>
                <w:color w:val="000000" w:themeColor="text1"/>
                <w:lang w:val="bg-BG"/>
              </w:rPr>
              <w:t>няма констатации от корупция.</w:t>
            </w:r>
          </w:p>
          <w:p w14:paraId="308BED24" w14:textId="77777777" w:rsidR="0045167D" w:rsidRDefault="0045167D" w:rsidP="0045167D">
            <w:pPr>
              <w:spacing w:line="276" w:lineRule="auto"/>
              <w:rPr>
                <w:rFonts w:ascii="Times New Roman" w:eastAsia="Calibri" w:hAnsi="Times New Roman" w:cs="Times New Roman"/>
                <w:lang w:val="bg-BG"/>
              </w:rPr>
            </w:pPr>
            <w:r w:rsidRPr="005E0CE1">
              <w:rPr>
                <w:rFonts w:ascii="Times New Roman" w:hAnsi="Times New Roman" w:cs="Times New Roman"/>
                <w:b/>
                <w:bCs/>
                <w:i/>
                <w:iCs/>
                <w:lang w:val="bg-BG" w:eastAsia="bg-BG"/>
              </w:rPr>
              <w:t>Проверена документирана информация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lang w:val="bg-BG" w:eastAsia="bg-BG"/>
              </w:rPr>
              <w:t>:</w:t>
            </w:r>
          </w:p>
          <w:p w14:paraId="734118AB" w14:textId="77777777" w:rsidR="0045167D" w:rsidRPr="00CE4E08" w:rsidRDefault="00CE4E08" w:rsidP="0045167D">
            <w:pPr>
              <w:pStyle w:val="ListParagraph"/>
              <w:numPr>
                <w:ilvl w:val="0"/>
                <w:numId w:val="4"/>
              </w:numPr>
              <w:spacing w:line="276" w:lineRule="auto"/>
              <w:rPr>
                <w:rFonts w:ascii="Times New Roman" w:eastAsia="Calibri" w:hAnsi="Times New Roman" w:cs="Times New Roman"/>
                <w:lang w:val="bg-BG"/>
              </w:rPr>
            </w:pPr>
            <w:r w:rsidRPr="00A33A6B">
              <w:rPr>
                <w:rFonts w:ascii="Times New Roman" w:hAnsi="Times New Roman" w:cs="Times New Roman"/>
                <w:lang w:val="bg-BG"/>
              </w:rPr>
              <w:lastRenderedPageBreak/>
              <w:t>В</w:t>
            </w:r>
            <w:r w:rsidRPr="00A33A6B">
              <w:rPr>
                <w:rFonts w:ascii="Times New Roman" w:eastAsia="Calibri" w:hAnsi="Times New Roman" w:cs="Times New Roman"/>
                <w:lang w:val="bg-BG"/>
              </w:rPr>
              <w:t xml:space="preserve">ътрешни правила за конфликт на интереси от </w:t>
            </w:r>
            <w:r w:rsidRPr="00CE4E08">
              <w:rPr>
                <w:rFonts w:ascii="Times New Roman" w:eastAsia="Calibri" w:hAnsi="Times New Roman" w:cs="Times New Roman"/>
                <w:lang w:val="bg-BG"/>
              </w:rPr>
              <w:t xml:space="preserve">2018 - </w:t>
            </w:r>
            <w:hyperlink r:id="rId15" w:history="1">
              <w:r w:rsidRPr="00CE4E08">
                <w:rPr>
                  <w:rStyle w:val="Hyperlink"/>
                  <w:rFonts w:ascii="Times New Roman" w:eastAsia="Calibri" w:hAnsi="Times New Roman" w:cs="Times New Roman"/>
                </w:rPr>
                <w:t>https://drive.google.com/file/d/1CrwJ2Us73_o-1rysLDOfL-obrr8_0JaE/view?usp=sharing</w:t>
              </w:r>
            </w:hyperlink>
            <w:r>
              <w:rPr>
                <w:rFonts w:ascii="Times New Roman" w:eastAsia="Calibri" w:hAnsi="Times New Roman" w:cs="Times New Roman"/>
                <w:b/>
                <w:lang w:val="bg-BG"/>
              </w:rPr>
              <w:t xml:space="preserve"> </w:t>
            </w:r>
          </w:p>
          <w:p w14:paraId="3856EEBD" w14:textId="6B091C2D" w:rsidR="00CE4E08" w:rsidRPr="0045167D" w:rsidRDefault="00CE4E08" w:rsidP="0045167D">
            <w:pPr>
              <w:pStyle w:val="ListParagraph"/>
              <w:numPr>
                <w:ilvl w:val="0"/>
                <w:numId w:val="4"/>
              </w:numPr>
              <w:spacing w:line="276" w:lineRule="auto"/>
              <w:rPr>
                <w:rFonts w:ascii="Times New Roman" w:eastAsia="Calibri" w:hAnsi="Times New Roman" w:cs="Times New Roman"/>
                <w:lang w:val="bg-BG"/>
              </w:rPr>
            </w:pPr>
            <w:r w:rsidRPr="00CE4E08">
              <w:rPr>
                <w:rFonts w:ascii="Times New Roman" w:eastAsia="Calibri" w:hAnsi="Times New Roman" w:cs="Times New Roman"/>
                <w:lang w:val="bg-BG"/>
              </w:rPr>
              <w:t>Годишен доклад за дейността на звено ВО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 от 20.02.2024 г. за периода 01-12.2023 г.</w:t>
            </w:r>
          </w:p>
        </w:tc>
        <w:tc>
          <w:tcPr>
            <w:tcW w:w="1572" w:type="dxa"/>
            <w:shd w:val="clear" w:color="auto" w:fill="FFFFFF" w:themeFill="background1"/>
          </w:tcPr>
          <w:p w14:paraId="7A119A7B" w14:textId="4E4C0C48" w:rsidR="000F7F8B" w:rsidRPr="008573D0" w:rsidRDefault="002E6E4C" w:rsidP="000F7F8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lastRenderedPageBreak/>
              <w:t>+</w:t>
            </w:r>
          </w:p>
        </w:tc>
      </w:tr>
      <w:tr w:rsidR="008B436F" w:rsidRPr="002908E7" w14:paraId="0693BEB9" w14:textId="77777777" w:rsidTr="00D24C58">
        <w:tc>
          <w:tcPr>
            <w:tcW w:w="2553" w:type="dxa"/>
            <w:shd w:val="clear" w:color="auto" w:fill="FFFFFF" w:themeFill="background1"/>
          </w:tcPr>
          <w:p w14:paraId="58B76126" w14:textId="5384F3FF" w:rsidR="000F7F8B" w:rsidRPr="002908E7" w:rsidRDefault="000F7F8B" w:rsidP="000F7F8B">
            <w:pPr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2908E7">
              <w:rPr>
                <w:rFonts w:ascii="Times New Roman" w:eastAsia="Calibri" w:hAnsi="Times New Roman" w:cs="Times New Roman"/>
                <w:b/>
                <w:lang w:val="bg-BG"/>
              </w:rPr>
              <w:t xml:space="preserve">Индикатор 6. </w:t>
            </w:r>
            <w:r w:rsidRPr="002908E7">
              <w:rPr>
                <w:rFonts w:ascii="Times New Roman" w:eastAsia="Calibri" w:hAnsi="Times New Roman" w:cs="Times New Roman"/>
                <w:b/>
                <w:bCs/>
                <w:lang w:val="bg-BG"/>
              </w:rPr>
              <w:t>Политиката за служителите, които се назначават, повишават и възнаграждават, и/или наказват е само в съответствие с утвърдените процедури</w:t>
            </w:r>
          </w:p>
        </w:tc>
        <w:tc>
          <w:tcPr>
            <w:tcW w:w="11327" w:type="dxa"/>
            <w:shd w:val="clear" w:color="auto" w:fill="FFFFFF" w:themeFill="background1"/>
          </w:tcPr>
          <w:p w14:paraId="315525FC" w14:textId="77777777" w:rsidR="00B81096" w:rsidRPr="00B81096" w:rsidRDefault="00B81096" w:rsidP="00B81096">
            <w:pPr>
              <w:tabs>
                <w:tab w:val="left" w:pos="7938"/>
              </w:tabs>
              <w:suppressAutoHyphens/>
              <w:spacing w:after="60"/>
              <w:ind w:right="26"/>
              <w:jc w:val="both"/>
              <w:rPr>
                <w:rFonts w:ascii="Times New Roman" w:eastAsia="Calibri" w:hAnsi="Times New Roman" w:cs="Times New Roman"/>
                <w:bCs/>
              </w:rPr>
            </w:pPr>
            <w:r w:rsidRPr="00B81096">
              <w:rPr>
                <w:rFonts w:ascii="Times New Roman" w:hAnsi="Times New Roman" w:cs="Times New Roman"/>
              </w:rPr>
              <w:t xml:space="preserve">В одобрените: </w:t>
            </w:r>
            <w:r w:rsidRPr="00B81096">
              <w:rPr>
                <w:rFonts w:ascii="Times New Roman" w:eastAsia="Calibri" w:hAnsi="Times New Roman" w:cs="Times New Roman"/>
                <w:b/>
              </w:rPr>
              <w:t>Правилник за вътрешния трудов ред</w:t>
            </w:r>
            <w:r w:rsidRPr="00B81096">
              <w:rPr>
                <w:rFonts w:ascii="Times New Roman" w:eastAsia="Calibri" w:hAnsi="Times New Roman" w:cs="Times New Roman"/>
                <w:b/>
                <w:lang w:val="bg-BG"/>
              </w:rPr>
              <w:t xml:space="preserve"> (2020 г.)</w:t>
            </w:r>
            <w:r w:rsidRPr="00B81096">
              <w:rPr>
                <w:rFonts w:ascii="Times New Roman" w:eastAsia="Calibri" w:hAnsi="Times New Roman" w:cs="Times New Roman"/>
                <w:b/>
              </w:rPr>
              <w:t>; Устройствен правилник и Етичен кодекс  за поведение на служителите в Община Джебел</w:t>
            </w:r>
            <w:r w:rsidRPr="00B81096">
              <w:rPr>
                <w:rFonts w:ascii="Times New Roman" w:eastAsia="Calibri" w:hAnsi="Times New Roman" w:cs="Times New Roman"/>
                <w:bCs/>
              </w:rPr>
              <w:t xml:space="preserve"> са </w:t>
            </w:r>
            <w:r w:rsidRPr="00B81096">
              <w:rPr>
                <w:rFonts w:ascii="Times New Roman" w:hAnsi="Times New Roman" w:cs="Times New Roman"/>
                <w:color w:val="000000" w:themeColor="text1"/>
              </w:rPr>
              <w:t>разработени механизми за ефективно прилагане и контрол на мерките, заложени в Кодекса за поведение на служителите в Общинска администрация Джебел.</w:t>
            </w:r>
          </w:p>
          <w:p w14:paraId="0C4D7713" w14:textId="2A9EEFE4" w:rsidR="000F7F8B" w:rsidRPr="00B81096" w:rsidRDefault="00B81096" w:rsidP="00B81096">
            <w:pPr>
              <w:spacing w:line="276" w:lineRule="auto"/>
              <w:ind w:right="26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B81096">
              <w:rPr>
                <w:rFonts w:ascii="Times New Roman" w:hAnsi="Times New Roman" w:cs="Times New Roman"/>
                <w:color w:val="000000" w:themeColor="text1"/>
              </w:rPr>
              <w:t xml:space="preserve">Не са приложени и намерени доказателства за наградени или санкционирани служители в съответствие с разработените и утвърдени процедури за </w:t>
            </w:r>
            <w:r w:rsidRPr="00B81096">
              <w:rPr>
                <w:rFonts w:ascii="Times New Roman" w:eastAsia="Calibri" w:hAnsi="Times New Roman" w:cs="Times New Roman"/>
                <w:bCs/>
              </w:rPr>
              <w:t>предотвратяване и борба с всички форми на корупцията.</w:t>
            </w:r>
          </w:p>
          <w:p w14:paraId="12DDD41E" w14:textId="77777777" w:rsidR="0045167D" w:rsidRDefault="0045167D" w:rsidP="0045167D">
            <w:pPr>
              <w:spacing w:line="276" w:lineRule="auto"/>
              <w:rPr>
                <w:rFonts w:ascii="Times New Roman" w:eastAsia="Calibri" w:hAnsi="Times New Roman" w:cs="Times New Roman"/>
                <w:lang w:val="bg-BG"/>
              </w:rPr>
            </w:pPr>
            <w:r w:rsidRPr="005E0CE1">
              <w:rPr>
                <w:rFonts w:ascii="Times New Roman" w:hAnsi="Times New Roman" w:cs="Times New Roman"/>
                <w:b/>
                <w:bCs/>
                <w:i/>
                <w:iCs/>
                <w:lang w:val="bg-BG" w:eastAsia="bg-BG"/>
              </w:rPr>
              <w:t>Проверена документирана информация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lang w:val="bg-BG" w:eastAsia="bg-BG"/>
              </w:rPr>
              <w:t>:</w:t>
            </w:r>
          </w:p>
          <w:p w14:paraId="5A7058A9" w14:textId="15FFFB69" w:rsidR="0045167D" w:rsidRPr="00B81096" w:rsidRDefault="00892705" w:rsidP="0045167D">
            <w:pPr>
              <w:pStyle w:val="ListParagraph"/>
              <w:numPr>
                <w:ilvl w:val="0"/>
                <w:numId w:val="4"/>
              </w:numPr>
              <w:spacing w:line="276" w:lineRule="auto"/>
              <w:rPr>
                <w:rFonts w:ascii="Times New Roman" w:eastAsia="Calibri" w:hAnsi="Times New Roman" w:cs="Times New Roman"/>
                <w:lang w:val="bg-BG"/>
              </w:rPr>
            </w:pPr>
            <w:r w:rsidRPr="00B81096">
              <w:rPr>
                <w:rFonts w:ascii="Times New Roman" w:eastAsia="Calibri" w:hAnsi="Times New Roman" w:cs="Times New Roman"/>
                <w:color w:val="00000A"/>
                <w:shd w:val="clear" w:color="auto" w:fill="FFFFFF"/>
                <w:lang w:eastAsia="bg-BG"/>
              </w:rPr>
              <w:t>Устройствен правилник</w:t>
            </w:r>
            <w:r w:rsidRPr="00B81096">
              <w:rPr>
                <w:rFonts w:ascii="Times New Roman" w:eastAsia="Calibri" w:hAnsi="Times New Roman" w:cs="Times New Roman"/>
                <w:color w:val="00000A"/>
                <w:shd w:val="clear" w:color="auto" w:fill="FFFFFF"/>
                <w:lang w:val="bg-BG" w:eastAsia="bg-BG"/>
              </w:rPr>
              <w:t xml:space="preserve"> – </w:t>
            </w:r>
            <w:hyperlink r:id="rId16" w:history="1">
              <w:r w:rsidR="00B81096" w:rsidRPr="00B81096">
                <w:rPr>
                  <w:rStyle w:val="Hyperlink"/>
                  <w:rFonts w:ascii="Times New Roman" w:eastAsia="Calibri" w:hAnsi="Times New Roman" w:cs="Times New Roman"/>
                  <w:shd w:val="clear" w:color="auto" w:fill="FFFFFF"/>
                  <w:lang w:val="bg-BG" w:eastAsia="bg-BG"/>
                </w:rPr>
                <w:t>https://dzhebel.bg/wp-content/uploads/2024/01/%D0%A3%D1%81%D1%82%D1%80%D0%BE%D0%B9%D1%81%D1%82%D0%B2%D0%B5%D0%BD-%D0%BF%D1%80%D0%B0%D0%B2%D0%B8%D0%BB%D0%BD%D0%B8%D0%BA-2024.pdf</w:t>
              </w:r>
            </w:hyperlink>
            <w:r w:rsidR="00B81096" w:rsidRPr="00B81096">
              <w:rPr>
                <w:rFonts w:ascii="Times New Roman" w:eastAsia="Calibri" w:hAnsi="Times New Roman" w:cs="Times New Roman"/>
                <w:color w:val="00000A"/>
                <w:shd w:val="clear" w:color="auto" w:fill="FFFFFF"/>
                <w:lang w:val="bg-BG" w:eastAsia="bg-BG"/>
              </w:rPr>
              <w:t xml:space="preserve"> </w:t>
            </w:r>
          </w:p>
          <w:p w14:paraId="5C7F4BBC" w14:textId="44478152" w:rsidR="00892705" w:rsidRPr="00B81096" w:rsidRDefault="00892705" w:rsidP="0045167D">
            <w:pPr>
              <w:pStyle w:val="ListParagraph"/>
              <w:numPr>
                <w:ilvl w:val="0"/>
                <w:numId w:val="4"/>
              </w:numPr>
              <w:spacing w:line="276" w:lineRule="auto"/>
              <w:rPr>
                <w:rFonts w:ascii="Times New Roman" w:eastAsia="Calibri" w:hAnsi="Times New Roman" w:cs="Times New Roman"/>
                <w:lang w:val="bg-BG"/>
              </w:rPr>
            </w:pPr>
            <w:hyperlink r:id="rId17" w:history="1">
              <w:r w:rsidRPr="00B81096">
                <w:rPr>
                  <w:rStyle w:val="Hyperlink"/>
                  <w:rFonts w:ascii="Times New Roman" w:hAnsi="Times New Roman" w:cs="Times New Roman"/>
                  <w:color w:val="337AB7"/>
                  <w:shd w:val="clear" w:color="auto" w:fill="FFFFFF"/>
                </w:rPr>
                <w:t>З-д №1813 от 09.12.2020г. за Вътрешни правила за служителите, указващи права и задължения</w:t>
              </w:r>
            </w:hyperlink>
            <w:r w:rsidRPr="00B81096">
              <w:rPr>
                <w:rFonts w:ascii="Times New Roman" w:hAnsi="Times New Roman" w:cs="Times New Roman"/>
                <w:lang w:val="bg-BG"/>
              </w:rPr>
              <w:t xml:space="preserve"> </w:t>
            </w:r>
          </w:p>
          <w:p w14:paraId="5BD60D46" w14:textId="482B2CFB" w:rsidR="00892705" w:rsidRPr="00B81096" w:rsidRDefault="00892705" w:rsidP="0045167D">
            <w:pPr>
              <w:pStyle w:val="ListParagraph"/>
              <w:numPr>
                <w:ilvl w:val="0"/>
                <w:numId w:val="4"/>
              </w:numPr>
              <w:spacing w:line="276" w:lineRule="auto"/>
              <w:rPr>
                <w:rFonts w:ascii="Times New Roman" w:eastAsia="Calibri" w:hAnsi="Times New Roman" w:cs="Times New Roman"/>
                <w:lang w:val="bg-BG"/>
              </w:rPr>
            </w:pPr>
            <w:r w:rsidRPr="00B81096">
              <w:rPr>
                <w:rFonts w:ascii="Times New Roman" w:eastAsia="Times New Roman" w:hAnsi="Times New Roman" w:cs="Times New Roman"/>
                <w:bCs/>
                <w:color w:val="00000A"/>
                <w:lang w:eastAsia="bg-BG"/>
              </w:rPr>
              <w:t>Вътрешни правила за заплатите</w:t>
            </w:r>
            <w:r w:rsidR="00B81096" w:rsidRPr="00B81096">
              <w:rPr>
                <w:rFonts w:ascii="Times New Roman" w:eastAsia="Times New Roman" w:hAnsi="Times New Roman" w:cs="Times New Roman"/>
                <w:bCs/>
                <w:color w:val="00000A"/>
                <w:lang w:val="bg-BG" w:eastAsia="bg-BG"/>
              </w:rPr>
              <w:t xml:space="preserve"> - </w:t>
            </w:r>
            <w:hyperlink r:id="rId18" w:history="1">
              <w:r w:rsidR="00B81096" w:rsidRPr="00B81096">
                <w:rPr>
                  <w:rStyle w:val="Hyperlink"/>
                  <w:rFonts w:ascii="Times New Roman" w:eastAsia="Times New Roman" w:hAnsi="Times New Roman" w:cs="Times New Roman"/>
                  <w:bCs/>
                  <w:lang w:val="bg-BG" w:eastAsia="bg-BG"/>
                </w:rPr>
                <w:t>https://drive.google.com/file/d/1JVpJ9S7EidhSxOFy-Rv609-5Ap-N3hYz/view</w:t>
              </w:r>
            </w:hyperlink>
            <w:r w:rsidR="00B81096" w:rsidRPr="00B81096">
              <w:rPr>
                <w:rFonts w:ascii="Times New Roman" w:eastAsia="Times New Roman" w:hAnsi="Times New Roman" w:cs="Times New Roman"/>
                <w:bCs/>
                <w:color w:val="00000A"/>
                <w:lang w:val="bg-BG" w:eastAsia="bg-BG"/>
              </w:rPr>
              <w:t xml:space="preserve"> </w:t>
            </w:r>
          </w:p>
          <w:p w14:paraId="0E16C247" w14:textId="728C5299" w:rsidR="00892705" w:rsidRPr="00892705" w:rsidRDefault="00892705" w:rsidP="0045167D">
            <w:pPr>
              <w:pStyle w:val="ListParagraph"/>
              <w:numPr>
                <w:ilvl w:val="0"/>
                <w:numId w:val="4"/>
              </w:numPr>
              <w:spacing w:line="276" w:lineRule="auto"/>
              <w:rPr>
                <w:rFonts w:ascii="Times New Roman" w:eastAsia="Calibri" w:hAnsi="Times New Roman" w:cs="Times New Roman"/>
                <w:bCs/>
                <w:lang w:val="bg-BG"/>
              </w:rPr>
            </w:pPr>
            <w:r w:rsidRPr="00B81096">
              <w:rPr>
                <w:rFonts w:ascii="Times New Roman" w:eastAsia="Calibri" w:hAnsi="Times New Roman" w:cs="Times New Roman"/>
                <w:bCs/>
                <w:lang w:val="bg-BG"/>
              </w:rPr>
              <w:t>Оценки</w:t>
            </w:r>
            <w:r w:rsidR="00B81096" w:rsidRPr="00B81096">
              <w:rPr>
                <w:rFonts w:ascii="Times New Roman" w:eastAsia="Calibri" w:hAnsi="Times New Roman" w:cs="Times New Roman"/>
                <w:bCs/>
                <w:lang w:val="bg-BG"/>
              </w:rPr>
              <w:t xml:space="preserve"> на служители - </w:t>
            </w:r>
            <w:hyperlink r:id="rId19" w:history="1">
              <w:r w:rsidR="00B81096" w:rsidRPr="00B81096">
                <w:rPr>
                  <w:rStyle w:val="Hyperlink"/>
                  <w:rFonts w:ascii="Times New Roman" w:eastAsia="Calibri" w:hAnsi="Times New Roman" w:cs="Times New Roman"/>
                  <w:bCs/>
                  <w:lang w:val="bg-BG"/>
                </w:rPr>
                <w:t>https://drive.google.com/file/d/1e4zhz-kxFMHhb7kYFR1tT6uGZoaMs1IW/view</w:t>
              </w:r>
            </w:hyperlink>
            <w:r w:rsidR="00B81096">
              <w:rPr>
                <w:rFonts w:ascii="Times New Roman" w:eastAsia="Calibri" w:hAnsi="Times New Roman" w:cs="Times New Roman"/>
                <w:bCs/>
                <w:lang w:val="bg-BG"/>
              </w:rPr>
              <w:t xml:space="preserve"> </w:t>
            </w:r>
          </w:p>
        </w:tc>
        <w:tc>
          <w:tcPr>
            <w:tcW w:w="1572" w:type="dxa"/>
            <w:shd w:val="clear" w:color="auto" w:fill="FFFFFF" w:themeFill="background1"/>
          </w:tcPr>
          <w:p w14:paraId="1A27DE9C" w14:textId="2E915501" w:rsidR="000F7F8B" w:rsidRPr="008573D0" w:rsidRDefault="00B81096" w:rsidP="000F7F8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+</w:t>
            </w:r>
          </w:p>
        </w:tc>
      </w:tr>
      <w:tr w:rsidR="008B436F" w:rsidRPr="002908E7" w14:paraId="7760FE0A" w14:textId="77777777" w:rsidTr="008B436F">
        <w:tc>
          <w:tcPr>
            <w:tcW w:w="15452" w:type="dxa"/>
            <w:gridSpan w:val="3"/>
            <w:shd w:val="clear" w:color="auto" w:fill="FBE4D5" w:themeFill="accent2" w:themeFillTint="33"/>
          </w:tcPr>
          <w:p w14:paraId="6D086D96" w14:textId="77777777" w:rsidR="00E77B28" w:rsidRPr="002908E7" w:rsidRDefault="00E77B28" w:rsidP="002908E7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2908E7">
              <w:rPr>
                <w:rFonts w:ascii="Times New Roman" w:eastAsia="Calibri" w:hAnsi="Times New Roman" w:cs="Times New Roman"/>
                <w:b/>
                <w:lang w:val="bg-BG"/>
              </w:rPr>
              <w:t xml:space="preserve">ДЕЙНОСТ 3: Конфликтите на интереси се обявяват своевременно и засегнатите лица трябва  да се въздържат от участие в съответните решения.  </w:t>
            </w:r>
          </w:p>
        </w:tc>
      </w:tr>
      <w:tr w:rsidR="008B436F" w:rsidRPr="002908E7" w14:paraId="1E0DE9D4" w14:textId="77777777" w:rsidTr="00D24C58">
        <w:tc>
          <w:tcPr>
            <w:tcW w:w="2553" w:type="dxa"/>
            <w:shd w:val="clear" w:color="auto" w:fill="FFFFFF" w:themeFill="background1"/>
          </w:tcPr>
          <w:p w14:paraId="5EFEAADC" w14:textId="7773AE3F" w:rsidR="000F7F8B" w:rsidRPr="002908E7" w:rsidRDefault="000F7F8B" w:rsidP="000F7F8B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2908E7">
              <w:rPr>
                <w:rFonts w:ascii="Times New Roman" w:eastAsia="Calibri" w:hAnsi="Times New Roman" w:cs="Times New Roman"/>
                <w:b/>
                <w:lang w:val="bg-BG"/>
              </w:rPr>
              <w:t>Индикатор 7. Изборните представители и служители са длъжни да декларират потенциален конфликт на интереси, който може да повлияе на вземането на решения и да се въздържат от участие при вземане н</w:t>
            </w:r>
            <w:r w:rsidR="0045167D">
              <w:rPr>
                <w:rFonts w:ascii="Times New Roman" w:eastAsia="Calibri" w:hAnsi="Times New Roman" w:cs="Times New Roman"/>
                <w:b/>
                <w:lang w:val="bg-BG"/>
              </w:rPr>
              <w:t xml:space="preserve"> </w:t>
            </w:r>
            <w:r w:rsidRPr="002908E7">
              <w:rPr>
                <w:rFonts w:ascii="Times New Roman" w:eastAsia="Calibri" w:hAnsi="Times New Roman" w:cs="Times New Roman"/>
                <w:b/>
                <w:lang w:val="bg-BG"/>
              </w:rPr>
              <w:t>съответните решения.</w:t>
            </w:r>
          </w:p>
        </w:tc>
        <w:tc>
          <w:tcPr>
            <w:tcW w:w="11327" w:type="dxa"/>
            <w:shd w:val="clear" w:color="auto" w:fill="FFFFFF" w:themeFill="background1"/>
          </w:tcPr>
          <w:p w14:paraId="2D8CB8B0" w14:textId="77777777" w:rsidR="00B22EF7" w:rsidRPr="00B22EF7" w:rsidRDefault="00B22EF7" w:rsidP="00B22EF7">
            <w:pPr>
              <w:tabs>
                <w:tab w:val="left" w:pos="7938"/>
              </w:tabs>
              <w:suppressAutoHyphens/>
              <w:spacing w:after="60"/>
              <w:ind w:right="168"/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B22EF7">
              <w:rPr>
                <w:rFonts w:ascii="Times New Roman" w:eastAsia="Calibri" w:hAnsi="Times New Roman" w:cs="Times New Roman"/>
                <w:bCs/>
              </w:rPr>
              <w:t xml:space="preserve">Община Джебел е предоставила достатъчно доказателства за изпълнение на индикатор 7 – прегледани са </w:t>
            </w:r>
            <w:r w:rsidRPr="00B22EF7">
              <w:rPr>
                <w:rFonts w:ascii="Times New Roman" w:eastAsia="Calibri" w:hAnsi="Times New Roman" w:cs="Times New Roman"/>
                <w:b/>
              </w:rPr>
              <w:t>Регистър на декларациите по чл.35 от ЗПКОНПИ-общински служители; Регистър по чл.35 от ЗПКОНПИ-кметове и общински съветници.</w:t>
            </w:r>
          </w:p>
          <w:p w14:paraId="7012061A" w14:textId="66D37043" w:rsidR="000F7F8B" w:rsidRPr="00B22EF7" w:rsidRDefault="00B22EF7" w:rsidP="00B22EF7">
            <w:pPr>
              <w:tabs>
                <w:tab w:val="left" w:pos="7938"/>
              </w:tabs>
              <w:suppressAutoHyphens/>
              <w:spacing w:after="60"/>
              <w:ind w:right="168"/>
              <w:jc w:val="both"/>
              <w:rPr>
                <w:rFonts w:ascii="Times New Roman" w:eastAsia="Calibri" w:hAnsi="Times New Roman" w:cs="Times New Roman"/>
                <w:bCs/>
                <w:lang w:val="bg-BG"/>
              </w:rPr>
            </w:pPr>
            <w:r w:rsidRPr="00B22EF7">
              <w:rPr>
                <w:rFonts w:ascii="Times New Roman" w:eastAsia="Calibri" w:hAnsi="Times New Roman" w:cs="Times New Roman"/>
                <w:bCs/>
              </w:rPr>
              <w:t>Прегледан</w:t>
            </w:r>
            <w:r w:rsidRPr="00B22EF7">
              <w:rPr>
                <w:rFonts w:ascii="Times New Roman" w:eastAsia="Calibri" w:hAnsi="Times New Roman" w:cs="Times New Roman"/>
                <w:bCs/>
                <w:lang w:val="bg-BG"/>
              </w:rPr>
              <w:t>и са</w:t>
            </w:r>
            <w:r w:rsidRPr="00B22EF7">
              <w:rPr>
                <w:rFonts w:ascii="Times New Roman" w:eastAsia="Calibri" w:hAnsi="Times New Roman" w:cs="Times New Roman"/>
                <w:bCs/>
              </w:rPr>
              <w:t xml:space="preserve"> </w:t>
            </w:r>
            <w:r w:rsidRPr="00B22EF7">
              <w:rPr>
                <w:rFonts w:ascii="Times New Roman" w:eastAsia="Calibri" w:hAnsi="Times New Roman" w:cs="Times New Roman"/>
                <w:b/>
              </w:rPr>
              <w:t>Доклад</w:t>
            </w:r>
            <w:r w:rsidRPr="00B22EF7">
              <w:rPr>
                <w:rFonts w:ascii="Times New Roman" w:eastAsia="Calibri" w:hAnsi="Times New Roman" w:cs="Times New Roman"/>
                <w:b/>
                <w:lang w:val="bg-BG"/>
              </w:rPr>
              <w:t>и</w:t>
            </w:r>
            <w:r w:rsidRPr="00B22EF7">
              <w:rPr>
                <w:rFonts w:ascii="Times New Roman" w:eastAsia="Calibri" w:hAnsi="Times New Roman" w:cs="Times New Roman"/>
                <w:b/>
              </w:rPr>
              <w:t xml:space="preserve"> на ПК ПУКИ към ОбС </w:t>
            </w:r>
            <w:r w:rsidRPr="00B22EF7">
              <w:rPr>
                <w:rFonts w:ascii="Times New Roman" w:eastAsia="Calibri" w:hAnsi="Times New Roman" w:cs="Times New Roman"/>
                <w:bCs/>
              </w:rPr>
              <w:t xml:space="preserve">от </w:t>
            </w:r>
            <w:r w:rsidRPr="00B22EF7">
              <w:rPr>
                <w:rFonts w:ascii="Times New Roman" w:eastAsia="Calibri" w:hAnsi="Times New Roman" w:cs="Times New Roman"/>
                <w:bCs/>
                <w:lang w:val="bg-BG"/>
              </w:rPr>
              <w:t>03</w:t>
            </w:r>
            <w:r w:rsidRPr="00B22EF7">
              <w:rPr>
                <w:rFonts w:ascii="Times New Roman" w:eastAsia="Calibri" w:hAnsi="Times New Roman" w:cs="Times New Roman"/>
                <w:bCs/>
              </w:rPr>
              <w:t>.</w:t>
            </w:r>
            <w:r w:rsidRPr="00B22EF7">
              <w:rPr>
                <w:rFonts w:ascii="Times New Roman" w:eastAsia="Calibri" w:hAnsi="Times New Roman" w:cs="Times New Roman"/>
                <w:bCs/>
                <w:lang w:val="bg-BG"/>
              </w:rPr>
              <w:t>01</w:t>
            </w:r>
            <w:r w:rsidRPr="00B22EF7">
              <w:rPr>
                <w:rFonts w:ascii="Times New Roman" w:eastAsia="Calibri" w:hAnsi="Times New Roman" w:cs="Times New Roman"/>
                <w:bCs/>
              </w:rPr>
              <w:t>.20</w:t>
            </w:r>
            <w:r w:rsidRPr="00B22EF7">
              <w:rPr>
                <w:rFonts w:ascii="Times New Roman" w:eastAsia="Calibri" w:hAnsi="Times New Roman" w:cs="Times New Roman"/>
                <w:bCs/>
                <w:lang w:val="bg-BG"/>
              </w:rPr>
              <w:t>24</w:t>
            </w:r>
            <w:r w:rsidRPr="00B22EF7">
              <w:rPr>
                <w:rFonts w:ascii="Times New Roman" w:eastAsia="Calibri" w:hAnsi="Times New Roman" w:cs="Times New Roman"/>
                <w:bCs/>
              </w:rPr>
              <w:t xml:space="preserve"> г.</w:t>
            </w:r>
            <w:r w:rsidRPr="00B22EF7">
              <w:rPr>
                <w:rFonts w:ascii="Times New Roman" w:eastAsia="Calibri" w:hAnsi="Times New Roman" w:cs="Times New Roman"/>
                <w:bCs/>
                <w:lang w:val="bg-BG"/>
              </w:rPr>
              <w:t xml:space="preserve">  и 14.06.2024 г. </w:t>
            </w:r>
            <w:r w:rsidRPr="00B22EF7">
              <w:rPr>
                <w:rFonts w:ascii="Times New Roman" w:eastAsia="Calibri" w:hAnsi="Times New Roman" w:cs="Times New Roman"/>
                <w:bCs/>
              </w:rPr>
              <w:t xml:space="preserve">за проверка на предоставени Декларации по </w:t>
            </w:r>
            <w:r w:rsidRPr="00B22EF7">
              <w:rPr>
                <w:rFonts w:ascii="Times New Roman" w:eastAsia="Calibri" w:hAnsi="Times New Roman" w:cs="Times New Roman"/>
                <w:b/>
              </w:rPr>
              <w:t xml:space="preserve">чл.35 от ЗПКОНПИ </w:t>
            </w:r>
            <w:r w:rsidRPr="00B22EF7">
              <w:rPr>
                <w:rFonts w:ascii="Times New Roman" w:eastAsia="Calibri" w:hAnsi="Times New Roman" w:cs="Times New Roman"/>
                <w:bCs/>
              </w:rPr>
              <w:t xml:space="preserve">от избраните кметове и общински съветници за проверка на конфликт на интереси и вписването им в Регистър, който е публикуван в сайта на общината. </w:t>
            </w:r>
          </w:p>
          <w:p w14:paraId="7E810854" w14:textId="77777777" w:rsidR="0045167D" w:rsidRDefault="0045167D" w:rsidP="0045167D">
            <w:pPr>
              <w:spacing w:line="276" w:lineRule="auto"/>
              <w:rPr>
                <w:rFonts w:ascii="Times New Roman" w:eastAsia="Calibri" w:hAnsi="Times New Roman" w:cs="Times New Roman"/>
                <w:lang w:val="bg-BG"/>
              </w:rPr>
            </w:pPr>
            <w:r w:rsidRPr="005E0CE1">
              <w:rPr>
                <w:rFonts w:ascii="Times New Roman" w:hAnsi="Times New Roman" w:cs="Times New Roman"/>
                <w:b/>
                <w:bCs/>
                <w:i/>
                <w:iCs/>
                <w:lang w:val="bg-BG" w:eastAsia="bg-BG"/>
              </w:rPr>
              <w:t>Проверена документирана информация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lang w:val="bg-BG" w:eastAsia="bg-BG"/>
              </w:rPr>
              <w:t>:</w:t>
            </w:r>
          </w:p>
          <w:p w14:paraId="34C0EE70" w14:textId="77777777" w:rsidR="0045167D" w:rsidRDefault="00B81096" w:rsidP="00C16A71">
            <w:pPr>
              <w:pStyle w:val="ListParagraph"/>
              <w:numPr>
                <w:ilvl w:val="0"/>
                <w:numId w:val="4"/>
              </w:numPr>
              <w:spacing w:line="276" w:lineRule="auto"/>
              <w:rPr>
                <w:rFonts w:ascii="Times New Roman" w:eastAsia="Calibri" w:hAnsi="Times New Roman" w:cs="Times New Roman"/>
                <w:bCs/>
                <w:lang w:val="bg-BG"/>
              </w:rPr>
            </w:pPr>
            <w:r w:rsidRPr="00B81096">
              <w:rPr>
                <w:rFonts w:ascii="Times New Roman" w:eastAsia="Calibri" w:hAnsi="Times New Roman" w:cs="Times New Roman"/>
                <w:bCs/>
                <w:lang w:val="bg-BG"/>
              </w:rPr>
              <w:t xml:space="preserve">Декларации  </w:t>
            </w:r>
            <w:r>
              <w:rPr>
                <w:rFonts w:ascii="Times New Roman" w:eastAsia="Calibri" w:hAnsi="Times New Roman" w:cs="Times New Roman"/>
                <w:bCs/>
                <w:lang w:val="bg-BG"/>
              </w:rPr>
              <w:t xml:space="preserve">за конфликт на интереси </w:t>
            </w:r>
            <w:r w:rsidRPr="00B81096">
              <w:rPr>
                <w:rFonts w:ascii="Times New Roman" w:eastAsia="Calibri" w:hAnsi="Times New Roman" w:cs="Times New Roman"/>
                <w:bCs/>
                <w:lang w:val="bg-BG"/>
              </w:rPr>
              <w:t>на общинските съветници</w:t>
            </w:r>
            <w:r>
              <w:rPr>
                <w:rFonts w:ascii="Times New Roman" w:eastAsia="Calibri" w:hAnsi="Times New Roman" w:cs="Times New Roman"/>
                <w:bCs/>
                <w:lang w:val="bg-BG"/>
              </w:rPr>
              <w:t xml:space="preserve"> - </w:t>
            </w:r>
            <w:hyperlink r:id="rId20" w:history="1">
              <w:r w:rsidRPr="00B81096">
                <w:rPr>
                  <w:rStyle w:val="Hyperlink"/>
                  <w:rFonts w:ascii="Times New Roman" w:eastAsia="Calibri" w:hAnsi="Times New Roman" w:cs="Times New Roman"/>
                  <w:bCs/>
                </w:rPr>
                <w:t>https://dzhebel.bg/%d0%b4%d0%b5%d0%ba%d0%bb%d0%b0%d1%80%d0%b0%d1%86%d0%b8%d0%b8-%d0%bf%d0%be-%d0%b7%d0%bf%d0%ba%d0%be%d0%bd%d0%bf%d0%b8/</w:t>
              </w:r>
            </w:hyperlink>
            <w:r w:rsidRPr="00B81096">
              <w:rPr>
                <w:rFonts w:ascii="Times New Roman" w:eastAsia="Calibri" w:hAnsi="Times New Roman" w:cs="Times New Roman"/>
                <w:bCs/>
                <w:lang w:val="bg-BG"/>
              </w:rPr>
              <w:t xml:space="preserve"> </w:t>
            </w:r>
          </w:p>
          <w:p w14:paraId="1B66E2C0" w14:textId="77777777" w:rsidR="00B81096" w:rsidRPr="00C16A71" w:rsidRDefault="00C16A71" w:rsidP="00C16A71">
            <w:pPr>
              <w:pStyle w:val="ListParagraph"/>
              <w:numPr>
                <w:ilvl w:val="0"/>
                <w:numId w:val="4"/>
              </w:numPr>
              <w:spacing w:line="276" w:lineRule="auto"/>
              <w:rPr>
                <w:rFonts w:ascii="Times New Roman" w:eastAsia="Calibri" w:hAnsi="Times New Roman" w:cs="Times New Roman"/>
                <w:bCs/>
                <w:lang w:val="bg-BG"/>
              </w:rPr>
            </w:pPr>
            <w:r w:rsidRPr="00C16A71">
              <w:rPr>
                <w:rFonts w:ascii="Times New Roman" w:eastAsia="Calibri" w:hAnsi="Times New Roman" w:cs="Times New Roman"/>
                <w:bCs/>
                <w:lang w:val="bg-BG"/>
              </w:rPr>
              <w:t>Правилник за организацията и дейността на общински съвет, неговите комисии и взаимодействието му с общинска администрация -</w:t>
            </w:r>
            <w:r w:rsidRPr="00C16A71">
              <w:rPr>
                <w:rFonts w:ascii="Times New Roman" w:eastAsia="Calibri" w:hAnsi="Times New Roman" w:cs="Times New Roman"/>
                <w:b/>
                <w:lang w:val="bg-BG"/>
              </w:rPr>
              <w:t xml:space="preserve"> </w:t>
            </w:r>
            <w:hyperlink r:id="rId21" w:history="1">
              <w:r w:rsidRPr="00C16A71">
                <w:rPr>
                  <w:rStyle w:val="Hyperlink"/>
                  <w:rFonts w:ascii="Times New Roman" w:eastAsia="Calibri" w:hAnsi="Times New Roman" w:cs="Times New Roman"/>
                  <w:b/>
                </w:rPr>
                <w:t>https://docs.google.com/document/d/1z-JtrNqtEtRJ2LWEvlglBi-zOreONR3F/edit?usp=sharing&amp;ouid=106999966913371356019&amp;rtpof=true&amp;sd=true</w:t>
              </w:r>
            </w:hyperlink>
            <w:r w:rsidRPr="00C16A71">
              <w:rPr>
                <w:rFonts w:ascii="Times New Roman" w:eastAsia="Calibri" w:hAnsi="Times New Roman" w:cs="Times New Roman"/>
                <w:b/>
                <w:lang w:val="bg-BG"/>
              </w:rPr>
              <w:t xml:space="preserve"> </w:t>
            </w:r>
          </w:p>
          <w:p w14:paraId="74FA2CBB" w14:textId="77777777" w:rsidR="00C16A71" w:rsidRPr="00C16A71" w:rsidRDefault="00C16A71" w:rsidP="00C16A71">
            <w:pPr>
              <w:numPr>
                <w:ilvl w:val="0"/>
                <w:numId w:val="4"/>
              </w:numPr>
              <w:shd w:val="clear" w:color="auto" w:fill="FFFFFF"/>
              <w:spacing w:before="100" w:beforeAutospacing="1" w:after="100" w:afterAutospacing="1"/>
              <w:rPr>
                <w:rFonts w:ascii="Times New Roman" w:hAnsi="Times New Roman" w:cs="Times New Roman"/>
                <w:color w:val="777777"/>
              </w:rPr>
            </w:pPr>
            <w:hyperlink r:id="rId22" w:history="1">
              <w:r w:rsidRPr="00C16A71">
                <w:rPr>
                  <w:rStyle w:val="Hyperlink"/>
                  <w:rFonts w:ascii="Times New Roman" w:hAnsi="Times New Roman" w:cs="Times New Roman"/>
                  <w:color w:val="23527C"/>
                </w:rPr>
                <w:t>Доклад 1</w:t>
              </w:r>
            </w:hyperlink>
          </w:p>
          <w:p w14:paraId="6AEDA30B" w14:textId="487D0DD9" w:rsidR="00C16A71" w:rsidRPr="00C16A71" w:rsidRDefault="00C16A71" w:rsidP="00C16A71">
            <w:pPr>
              <w:numPr>
                <w:ilvl w:val="0"/>
                <w:numId w:val="4"/>
              </w:numPr>
              <w:shd w:val="clear" w:color="auto" w:fill="FFFFFF"/>
              <w:spacing w:before="100" w:beforeAutospacing="1" w:after="100" w:afterAutospacing="1"/>
              <w:rPr>
                <w:rFonts w:ascii="Open Sans" w:hAnsi="Open Sans" w:cs="Open Sans"/>
                <w:color w:val="777777"/>
                <w:sz w:val="21"/>
                <w:szCs w:val="21"/>
              </w:rPr>
            </w:pPr>
            <w:hyperlink r:id="rId23" w:history="1">
              <w:r w:rsidRPr="00C16A71">
                <w:rPr>
                  <w:rStyle w:val="Hyperlink"/>
                  <w:rFonts w:ascii="Times New Roman" w:hAnsi="Times New Roman" w:cs="Times New Roman"/>
                  <w:color w:val="337AB7"/>
                </w:rPr>
                <w:t>Доклад 2</w:t>
              </w:r>
            </w:hyperlink>
          </w:p>
        </w:tc>
        <w:tc>
          <w:tcPr>
            <w:tcW w:w="1572" w:type="dxa"/>
            <w:shd w:val="clear" w:color="auto" w:fill="FFFFFF" w:themeFill="background1"/>
          </w:tcPr>
          <w:p w14:paraId="3994D721" w14:textId="39751B0A" w:rsidR="000F7F8B" w:rsidRPr="008573D0" w:rsidRDefault="009D2F8D" w:rsidP="000F7F8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lastRenderedPageBreak/>
              <w:t>+</w:t>
            </w:r>
          </w:p>
        </w:tc>
      </w:tr>
      <w:tr w:rsidR="008B436F" w:rsidRPr="002908E7" w14:paraId="6F2EB489" w14:textId="77777777" w:rsidTr="00D24C58">
        <w:tc>
          <w:tcPr>
            <w:tcW w:w="2553" w:type="dxa"/>
            <w:shd w:val="clear" w:color="auto" w:fill="FFFFFF" w:themeFill="background1"/>
          </w:tcPr>
          <w:p w14:paraId="16D01F84" w14:textId="77777777" w:rsidR="000F7F8B" w:rsidRPr="002908E7" w:rsidRDefault="000F7F8B" w:rsidP="000F7F8B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2908E7">
              <w:rPr>
                <w:rFonts w:ascii="Times New Roman" w:eastAsia="Calibri" w:hAnsi="Times New Roman" w:cs="Times New Roman"/>
                <w:b/>
                <w:lang w:val="bg-BG"/>
              </w:rPr>
              <w:t xml:space="preserve">Индикатор 8. Общината осигурява ефективно и ефикасно възлагане на обществени поръчки и използва предварително зададени критерии за подбор.  </w:t>
            </w:r>
          </w:p>
        </w:tc>
        <w:tc>
          <w:tcPr>
            <w:tcW w:w="11327" w:type="dxa"/>
            <w:shd w:val="clear" w:color="auto" w:fill="FFFFFF" w:themeFill="background1"/>
          </w:tcPr>
          <w:p w14:paraId="75A805A1" w14:textId="77777777" w:rsidR="001E64F6" w:rsidRPr="001E64F6" w:rsidRDefault="001E64F6" w:rsidP="001E64F6">
            <w:pPr>
              <w:ind w:right="26"/>
              <w:jc w:val="both"/>
              <w:rPr>
                <w:rFonts w:ascii="Times New Roman" w:hAnsi="Times New Roman" w:cs="Times New Roman"/>
                <w:lang w:val="bg-BG"/>
              </w:rPr>
            </w:pPr>
            <w:r w:rsidRPr="001E64F6">
              <w:rPr>
                <w:rFonts w:ascii="Times New Roman" w:hAnsi="Times New Roman" w:cs="Times New Roman"/>
              </w:rPr>
              <w:t>Община Джебел е разработила „</w:t>
            </w:r>
            <w:r w:rsidRPr="001E64F6">
              <w:rPr>
                <w:rFonts w:ascii="Times New Roman" w:eastAsia="Calibri" w:hAnsi="Times New Roman" w:cs="Times New Roman"/>
                <w:bCs/>
                <w:lang w:val="bg-BG"/>
              </w:rPr>
              <w:t>Вътрешни правила за управление на цикъла на обществените поръчки в Община Джебел</w:t>
            </w:r>
            <w:r w:rsidRPr="001E64F6">
              <w:rPr>
                <w:rFonts w:ascii="Times New Roman" w:hAnsi="Times New Roman" w:cs="Times New Roman"/>
              </w:rPr>
              <w:t xml:space="preserve">“, които да спазва с цел ефективно протичане на възлагане за избор на изпълнители по обществени поръчки и ефикасен контрол и мониторинг върху изпълнението им. </w:t>
            </w:r>
          </w:p>
          <w:p w14:paraId="4AC84935" w14:textId="17422052" w:rsidR="000F7F8B" w:rsidRPr="001E64F6" w:rsidRDefault="001E64F6" w:rsidP="001E64F6">
            <w:pPr>
              <w:ind w:right="26"/>
              <w:jc w:val="both"/>
              <w:rPr>
                <w:rFonts w:ascii="Times New Roman" w:hAnsi="Times New Roman" w:cs="Times New Roman"/>
                <w:lang w:val="bg-BG" w:eastAsia="bg-BG"/>
              </w:rPr>
            </w:pPr>
            <w:r w:rsidRPr="001E64F6">
              <w:rPr>
                <w:rFonts w:ascii="Times New Roman" w:eastAsia="Times New Roman" w:hAnsi="Times New Roman" w:cs="Times New Roman"/>
                <w:lang w:eastAsia="bg-BG"/>
              </w:rPr>
              <w:t>Дигиталната инфраструктура на общината, подкрепяща прозрачността, включва „Профил на купувача“ за подробности относно обществените поръчки, различни „Публични регистри“ и специализирана секция „Достъп до публична информация“. Споменаването на „Онлайн камери“ допълнително показва ангажимент за визуална прозрачност в реално време в определени публични зони.</w:t>
            </w:r>
            <w:r w:rsidRPr="001E64F6">
              <w:rPr>
                <w:rFonts w:ascii="Times New Roman" w:hAnsi="Times New Roman" w:cs="Times New Roman"/>
                <w:lang w:val="bg-BG" w:eastAsia="bg-BG"/>
              </w:rPr>
              <w:t xml:space="preserve"> От проведените вътрешен и вършен одит от Сметната палата няма констатирани несъответствия относно оценяване на изпълнителите по обществени поръчки.</w:t>
            </w:r>
          </w:p>
          <w:p w14:paraId="00AD5604" w14:textId="77777777" w:rsidR="0045167D" w:rsidRDefault="0045167D" w:rsidP="0045167D">
            <w:pPr>
              <w:spacing w:line="276" w:lineRule="auto"/>
              <w:rPr>
                <w:rFonts w:ascii="Times New Roman" w:eastAsia="Calibri" w:hAnsi="Times New Roman" w:cs="Times New Roman"/>
                <w:lang w:val="bg-BG"/>
              </w:rPr>
            </w:pPr>
            <w:r w:rsidRPr="005E0CE1">
              <w:rPr>
                <w:rFonts w:ascii="Times New Roman" w:hAnsi="Times New Roman" w:cs="Times New Roman"/>
                <w:b/>
                <w:bCs/>
                <w:i/>
                <w:iCs/>
                <w:lang w:val="bg-BG" w:eastAsia="bg-BG"/>
              </w:rPr>
              <w:t>Проверена документирана информация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lang w:val="bg-BG" w:eastAsia="bg-BG"/>
              </w:rPr>
              <w:t>:</w:t>
            </w:r>
          </w:p>
          <w:p w14:paraId="6F14CDA3" w14:textId="1D1602FE" w:rsidR="00C07A8D" w:rsidRPr="00C07A8D" w:rsidRDefault="00C07A8D" w:rsidP="0045167D">
            <w:pPr>
              <w:pStyle w:val="ListParagraph"/>
              <w:numPr>
                <w:ilvl w:val="0"/>
                <w:numId w:val="4"/>
              </w:numPr>
              <w:spacing w:line="276" w:lineRule="auto"/>
              <w:rPr>
                <w:rFonts w:ascii="Times New Roman" w:eastAsia="Calibri" w:hAnsi="Times New Roman" w:cs="Times New Roman"/>
                <w:bCs/>
                <w:lang w:val="bg-BG"/>
              </w:rPr>
            </w:pPr>
            <w:r w:rsidRPr="00C07A8D">
              <w:rPr>
                <w:rFonts w:ascii="Times New Roman" w:eastAsia="Calibri" w:hAnsi="Times New Roman" w:cs="Times New Roman"/>
                <w:bCs/>
                <w:lang w:val="bg-BG"/>
              </w:rPr>
              <w:t xml:space="preserve">Вътрешни правила за </w:t>
            </w:r>
            <w:r>
              <w:rPr>
                <w:rFonts w:ascii="Times New Roman" w:eastAsia="Calibri" w:hAnsi="Times New Roman" w:cs="Times New Roman"/>
                <w:bCs/>
                <w:lang w:val="bg-BG"/>
              </w:rPr>
              <w:t xml:space="preserve">управление на цикъла на обществените поръчки </w:t>
            </w:r>
            <w:r w:rsidRPr="00C07A8D">
              <w:rPr>
                <w:rFonts w:ascii="Times New Roman" w:eastAsia="Calibri" w:hAnsi="Times New Roman" w:cs="Times New Roman"/>
                <w:bCs/>
                <w:lang w:val="bg-BG"/>
              </w:rPr>
              <w:t>в Община</w:t>
            </w:r>
            <w:r>
              <w:rPr>
                <w:rFonts w:ascii="Times New Roman" w:eastAsia="Calibri" w:hAnsi="Times New Roman" w:cs="Times New Roman"/>
                <w:bCs/>
                <w:lang w:val="bg-BG"/>
              </w:rPr>
              <w:t xml:space="preserve"> Джебел -  </w:t>
            </w:r>
            <w:hyperlink r:id="rId24" w:history="1">
              <w:r w:rsidR="00BA3F17" w:rsidRPr="00AC1FA7">
                <w:rPr>
                  <w:rStyle w:val="Hyperlink"/>
                  <w:rFonts w:ascii="Times New Roman" w:eastAsia="Calibri" w:hAnsi="Times New Roman" w:cs="Times New Roman"/>
                  <w:bCs/>
                  <w:lang w:val="bg-BG"/>
                </w:rPr>
                <w:t>https://dzhebel.bg/docs/%D0%92%D1%8A%D1%82%D1%80%D0%B5%D1%88%D0%BD%D0%B8%20%D0%BF%D1%80%D0%B0%D0%B2%D0%B8%D0%BB%D0%B0%20%D0%B7%D0%B0%20%D1%83%D0%BF%D1%80%D0%B0%D0%B2%D0%BB%D0%B5%D0%BD%D0%B8%D0%B5%20%D0%BD%D0%B0%20%D1%86%D0%B8%D0%BA%D1%8A%D0%BB%D0%B0%20%D0%BD%D0%B0%20%D0%BE%D0%B1%D1%89%D0%B5%D1%81%D1%82%D0%B2%D0%B5%D0%BD%D0%B8%D1%82%D0%B5%20%D0%BF%D0%BE%D1%80%D1%8A%D1%87%D0%BA%D0%B8%20%D0%B8%20%D0%BF%D0%BE%D0%B4%D0%B4%D1%8A%D1%80%D0%B6%D0%B0%D0%BD%D0%B5%20%D0%BD%D0%B0%20%D0%BF%D1%80%D0%BE%D1%84%D0%B8%D0%BB%D0%B0%20%D0%BD%D0%B0%20%D0%BA%D1%83%D0%BF%D1%83%D0%B2%D0%B0%D1%87%D0%B0%20%D0%B2%20%D0%9E%D0%B1%D1%89%D0%B8%D0%BD%D0%B0%20%D0%94%D0%B6%D0%B5%D0%B1%D0%B5%D0%BB.pdf</w:t>
              </w:r>
            </w:hyperlink>
            <w:r w:rsidR="00BA3F17">
              <w:rPr>
                <w:rFonts w:ascii="Times New Roman" w:eastAsia="Calibri" w:hAnsi="Times New Roman" w:cs="Times New Roman"/>
                <w:bCs/>
                <w:lang w:val="bg-BG"/>
              </w:rPr>
              <w:t xml:space="preserve"> </w:t>
            </w:r>
          </w:p>
          <w:p w14:paraId="4955D8F4" w14:textId="1E87671B" w:rsidR="0045167D" w:rsidRPr="0045167D" w:rsidRDefault="00C07A8D" w:rsidP="0045167D">
            <w:pPr>
              <w:pStyle w:val="ListParagraph"/>
              <w:numPr>
                <w:ilvl w:val="0"/>
                <w:numId w:val="4"/>
              </w:numPr>
              <w:spacing w:line="276" w:lineRule="auto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 xml:space="preserve">Препратка към портал „Обществени поръчки“ - </w:t>
            </w:r>
            <w:hyperlink r:id="rId25" w:history="1">
              <w:r w:rsidRPr="00AC1FA7">
                <w:rPr>
                  <w:rStyle w:val="Hyperlink"/>
                  <w:rFonts w:ascii="Times New Roman" w:eastAsia="Calibri" w:hAnsi="Times New Roman" w:cs="Times New Roman"/>
                  <w:lang w:val="bg-BG"/>
                </w:rPr>
                <w:t>https://dzhebel.bg/%D0%BE%D0%B1%D1%89%D0%B5%D1%81%D1%82%D0%B2%D0%B5%D0%BD%D0%B8-%D0%BF%D0%BE%D1%80%D1%8A%D1%87%D0%BA%D0%B8/</w:t>
              </w:r>
            </w:hyperlink>
            <w:r>
              <w:rPr>
                <w:rFonts w:ascii="Times New Roman" w:eastAsia="Calibri" w:hAnsi="Times New Roman" w:cs="Times New Roman"/>
                <w:lang w:val="bg-BG"/>
              </w:rPr>
              <w:t xml:space="preserve"> </w:t>
            </w:r>
          </w:p>
        </w:tc>
        <w:tc>
          <w:tcPr>
            <w:tcW w:w="1572" w:type="dxa"/>
            <w:shd w:val="clear" w:color="auto" w:fill="FFFFFF" w:themeFill="background1"/>
          </w:tcPr>
          <w:p w14:paraId="7D70E5D9" w14:textId="750CBCAB" w:rsidR="000F7F8B" w:rsidRPr="008573D0" w:rsidRDefault="001E64F6" w:rsidP="000F7F8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+</w:t>
            </w:r>
          </w:p>
        </w:tc>
      </w:tr>
      <w:tr w:rsidR="008B436F" w:rsidRPr="002908E7" w14:paraId="3B5951B5" w14:textId="77777777" w:rsidTr="00D24C58">
        <w:tc>
          <w:tcPr>
            <w:tcW w:w="2553" w:type="dxa"/>
            <w:shd w:val="clear" w:color="auto" w:fill="FFFFFF" w:themeFill="background1"/>
          </w:tcPr>
          <w:p w14:paraId="6DD0CB9A" w14:textId="77777777" w:rsidR="000F7F8B" w:rsidRPr="002908E7" w:rsidRDefault="000F7F8B" w:rsidP="000F7F8B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2908E7">
              <w:rPr>
                <w:rFonts w:ascii="Times New Roman" w:eastAsia="Calibri" w:hAnsi="Times New Roman" w:cs="Times New Roman"/>
                <w:b/>
                <w:lang w:val="bg-BG"/>
              </w:rPr>
              <w:t xml:space="preserve">Индикатор 9. Общината осигурява свободен достъп до публичните документи за обществени поръчки и до решенията във </w:t>
            </w:r>
            <w:r w:rsidRPr="002908E7">
              <w:rPr>
                <w:rFonts w:ascii="Times New Roman" w:eastAsia="Calibri" w:hAnsi="Times New Roman" w:cs="Times New Roman"/>
                <w:b/>
                <w:lang w:val="bg-BG"/>
              </w:rPr>
              <w:lastRenderedPageBreak/>
              <w:t>връзка с възлагането на поръчката.</w:t>
            </w:r>
          </w:p>
        </w:tc>
        <w:tc>
          <w:tcPr>
            <w:tcW w:w="11327" w:type="dxa"/>
            <w:shd w:val="clear" w:color="auto" w:fill="FFFFFF" w:themeFill="background1"/>
          </w:tcPr>
          <w:p w14:paraId="2336A8FF" w14:textId="1F99A1A5" w:rsidR="0045167D" w:rsidRPr="001E69F5" w:rsidRDefault="005517A3" w:rsidP="005517A3">
            <w:pPr>
              <w:tabs>
                <w:tab w:val="left" w:pos="7938"/>
              </w:tabs>
              <w:suppressAutoHyphens/>
              <w:spacing w:after="60"/>
              <w:ind w:right="-567"/>
              <w:jc w:val="both"/>
              <w:rPr>
                <w:rFonts w:ascii="Times New Roman" w:hAnsi="Times New Roman" w:cs="Times New Roman"/>
                <w:bCs/>
                <w:lang w:val="bg-BG"/>
              </w:rPr>
            </w:pPr>
            <w:r w:rsidRPr="001E69F5">
              <w:rPr>
                <w:rFonts w:ascii="Times New Roman" w:hAnsi="Times New Roman" w:cs="Times New Roman"/>
              </w:rPr>
              <w:lastRenderedPageBreak/>
              <w:t xml:space="preserve">На уеб страницата на Община </w:t>
            </w:r>
            <w:r w:rsidRPr="001E69F5">
              <w:rPr>
                <w:rFonts w:ascii="Times New Roman" w:hAnsi="Times New Roman" w:cs="Times New Roman"/>
                <w:lang w:val="bg-BG"/>
              </w:rPr>
              <w:t xml:space="preserve">Джебел о осигурен </w:t>
            </w:r>
            <w:r w:rsidRPr="001E69F5">
              <w:rPr>
                <w:rFonts w:ascii="Times New Roman" w:eastAsia="Calibri" w:hAnsi="Times New Roman" w:cs="Times New Roman"/>
                <w:bCs/>
              </w:rPr>
              <w:t xml:space="preserve">свободен достъп до публичните документи за обществени поръчки и до решенията във връзка с възлагането </w:t>
            </w:r>
            <w:r w:rsidRPr="001E69F5">
              <w:rPr>
                <w:rFonts w:ascii="Times New Roman" w:eastAsia="Calibri" w:hAnsi="Times New Roman" w:cs="Times New Roman"/>
                <w:bCs/>
                <w:lang w:val="bg-BG"/>
              </w:rPr>
              <w:t>им.</w:t>
            </w:r>
          </w:p>
          <w:p w14:paraId="2EBEBC85" w14:textId="5D4E62F1" w:rsidR="0045167D" w:rsidRPr="001E69F5" w:rsidRDefault="0045167D" w:rsidP="0045167D">
            <w:pPr>
              <w:spacing w:line="276" w:lineRule="auto"/>
              <w:rPr>
                <w:rFonts w:ascii="Times New Roman" w:eastAsia="Calibri" w:hAnsi="Times New Roman" w:cs="Times New Roman"/>
                <w:lang w:val="bg-BG"/>
              </w:rPr>
            </w:pPr>
            <w:r w:rsidRPr="001E69F5">
              <w:rPr>
                <w:rFonts w:ascii="Times New Roman" w:hAnsi="Times New Roman" w:cs="Times New Roman"/>
                <w:b/>
                <w:bCs/>
                <w:i/>
                <w:iCs/>
                <w:lang w:val="bg-BG" w:eastAsia="bg-BG"/>
              </w:rPr>
              <w:t>Проверена документирана информация:</w:t>
            </w:r>
          </w:p>
          <w:p w14:paraId="343A8BA9" w14:textId="77777777" w:rsidR="000F7F8B" w:rsidRDefault="00FC0C49" w:rsidP="0045167D">
            <w:pPr>
              <w:pStyle w:val="ListParagraph"/>
              <w:numPr>
                <w:ilvl w:val="0"/>
                <w:numId w:val="4"/>
              </w:numPr>
              <w:spacing w:line="276" w:lineRule="auto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 xml:space="preserve">Препратка към портал „Обществени поръчки“ - </w:t>
            </w:r>
            <w:hyperlink r:id="rId26" w:history="1">
              <w:r w:rsidRPr="00AC1FA7">
                <w:rPr>
                  <w:rStyle w:val="Hyperlink"/>
                  <w:rFonts w:ascii="Times New Roman" w:eastAsia="Calibri" w:hAnsi="Times New Roman" w:cs="Times New Roman"/>
                  <w:lang w:val="bg-BG"/>
                </w:rPr>
                <w:t>https://dzhebel.bg/%D0%BE%D0%B1%D1%89%D0%B5%D1%81%D1%82%D0%B2%D0%B5%D0%BD%D0%B8-%D0%BF%D0%BE%D1%80%D1%8A%D1%87%D0%BA%D0%B8/</w:t>
              </w:r>
            </w:hyperlink>
          </w:p>
          <w:p w14:paraId="7E1FB912" w14:textId="2FA97B82" w:rsidR="00FC0C49" w:rsidRPr="0045167D" w:rsidRDefault="005517A3" w:rsidP="0045167D">
            <w:pPr>
              <w:pStyle w:val="ListParagraph"/>
              <w:numPr>
                <w:ilvl w:val="0"/>
                <w:numId w:val="4"/>
              </w:numPr>
              <w:spacing w:line="276" w:lineRule="auto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 xml:space="preserve">Профил на купувача - </w:t>
            </w:r>
            <w:hyperlink r:id="rId27" w:history="1">
              <w:r w:rsidRPr="00AC1FA7">
                <w:rPr>
                  <w:rStyle w:val="Hyperlink"/>
                  <w:rFonts w:ascii="Times New Roman" w:eastAsia="Calibri" w:hAnsi="Times New Roman" w:cs="Times New Roman"/>
                  <w:lang w:val="bg-BG"/>
                </w:rPr>
                <w:t>https://dzhebel.bg/profil/</w:t>
              </w:r>
            </w:hyperlink>
            <w:r>
              <w:rPr>
                <w:rFonts w:ascii="Times New Roman" w:eastAsia="Calibri" w:hAnsi="Times New Roman" w:cs="Times New Roman"/>
                <w:lang w:val="bg-BG"/>
              </w:rPr>
              <w:t xml:space="preserve"> </w:t>
            </w:r>
          </w:p>
        </w:tc>
        <w:tc>
          <w:tcPr>
            <w:tcW w:w="1572" w:type="dxa"/>
            <w:shd w:val="clear" w:color="auto" w:fill="FFFFFF" w:themeFill="background1"/>
          </w:tcPr>
          <w:p w14:paraId="220BD78F" w14:textId="0D9D816E" w:rsidR="000F7F8B" w:rsidRPr="008573D0" w:rsidRDefault="005517A3" w:rsidP="000F7F8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+</w:t>
            </w:r>
          </w:p>
        </w:tc>
      </w:tr>
      <w:tr w:rsidR="008B436F" w:rsidRPr="002908E7" w14:paraId="4794FAF5" w14:textId="77777777" w:rsidTr="00D24C58">
        <w:tc>
          <w:tcPr>
            <w:tcW w:w="2553" w:type="dxa"/>
            <w:shd w:val="clear" w:color="auto" w:fill="E2EFD9" w:themeFill="accent6" w:themeFillTint="33"/>
          </w:tcPr>
          <w:p w14:paraId="6CA04E8A" w14:textId="77777777" w:rsidR="000C51DD" w:rsidRDefault="000C51DD" w:rsidP="000C51D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  <w:p w14:paraId="5CF1F067" w14:textId="77777777" w:rsidR="000C51DD" w:rsidRDefault="000C51DD" w:rsidP="000C51D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8573D0">
              <w:rPr>
                <w:rFonts w:ascii="Times New Roman" w:eastAsia="Calibri" w:hAnsi="Times New Roman" w:cs="Times New Roman"/>
                <w:b/>
                <w:lang w:val="bg-BG"/>
              </w:rPr>
              <w:t>СТАНОВИЩЕ ЗА ВЕРИ</w:t>
            </w:r>
            <w:r>
              <w:rPr>
                <w:rFonts w:ascii="Times New Roman" w:eastAsia="Calibri" w:hAnsi="Times New Roman" w:cs="Times New Roman"/>
                <w:b/>
                <w:lang w:val="bg-BG"/>
              </w:rPr>
              <w:t>ФИЦИРАНЕ ПРИЛАГАНЕТО НА ПРИНЦИП 6:</w:t>
            </w:r>
          </w:p>
          <w:p w14:paraId="48A08B64" w14:textId="77777777" w:rsidR="000C51DD" w:rsidRPr="008573D0" w:rsidRDefault="000C51DD" w:rsidP="000C51DD">
            <w:pPr>
              <w:spacing w:line="276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899" w:type="dxa"/>
            <w:gridSpan w:val="2"/>
            <w:shd w:val="clear" w:color="auto" w:fill="E2EFD9" w:themeFill="accent6" w:themeFillTint="33"/>
          </w:tcPr>
          <w:p w14:paraId="2350D439" w14:textId="77777777" w:rsidR="000C51DD" w:rsidRDefault="000C51DD" w:rsidP="000C51D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</w:p>
          <w:p w14:paraId="5627953C" w14:textId="31A7B529" w:rsidR="008B436F" w:rsidRPr="005517A3" w:rsidRDefault="005517A3" w:rsidP="000C51D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5517A3">
              <w:rPr>
                <w:rFonts w:ascii="Times New Roman" w:eastAsia="Calibri" w:hAnsi="Times New Roman" w:cs="Times New Roman"/>
                <w:b/>
              </w:rPr>
              <w:t xml:space="preserve">Принципа се прилага - Заверка </w:t>
            </w:r>
            <w:r w:rsidR="00EF437D">
              <w:rPr>
                <w:rFonts w:ascii="Times New Roman" w:eastAsia="Calibri" w:hAnsi="Times New Roman" w:cs="Times New Roman"/>
                <w:b/>
                <w:lang w:val="bg-BG"/>
              </w:rPr>
              <w:t>без</w:t>
            </w:r>
            <w:r w:rsidRPr="005517A3">
              <w:rPr>
                <w:rFonts w:ascii="Times New Roman" w:eastAsia="Calibri" w:hAnsi="Times New Roman" w:cs="Times New Roman"/>
                <w:b/>
              </w:rPr>
              <w:t xml:space="preserve"> резерви</w:t>
            </w:r>
          </w:p>
        </w:tc>
      </w:tr>
    </w:tbl>
    <w:p w14:paraId="396C72E1" w14:textId="77777777" w:rsidR="00246FD8" w:rsidRDefault="00246FD8"/>
    <w:sectPr w:rsidR="00246FD8" w:rsidSect="001B1498">
      <w:headerReference w:type="default" r:id="rId28"/>
      <w:footerReference w:type="even" r:id="rId29"/>
      <w:footerReference w:type="default" r:id="rId30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B6001F" w14:textId="77777777" w:rsidR="00A92592" w:rsidRDefault="00A92592" w:rsidP="004256B0">
      <w:pPr>
        <w:spacing w:after="0" w:line="240" w:lineRule="auto"/>
      </w:pPr>
      <w:r>
        <w:separator/>
      </w:r>
    </w:p>
  </w:endnote>
  <w:endnote w:type="continuationSeparator" w:id="0">
    <w:p w14:paraId="691D7AC3" w14:textId="77777777" w:rsidR="00A92592" w:rsidRDefault="00A92592" w:rsidP="004256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-161777642"/>
      <w:docPartObj>
        <w:docPartGallery w:val="Page Numbers (Bottom of Page)"/>
        <w:docPartUnique/>
      </w:docPartObj>
    </w:sdtPr>
    <w:sdtContent>
      <w:p w14:paraId="3C6F7339" w14:textId="26DCAEE5" w:rsidR="0045167D" w:rsidRDefault="0045167D" w:rsidP="00AC1FA7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</w:rPr>
          <w:fldChar w:fldCharType="end"/>
        </w:r>
      </w:p>
    </w:sdtContent>
  </w:sdt>
  <w:p w14:paraId="0D818246" w14:textId="77777777" w:rsidR="0045167D" w:rsidRDefault="0045167D" w:rsidP="0045167D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-1790963006"/>
      <w:docPartObj>
        <w:docPartGallery w:val="Page Numbers (Bottom of Page)"/>
        <w:docPartUnique/>
      </w:docPartObj>
    </w:sdtPr>
    <w:sdtContent>
      <w:p w14:paraId="356A58AF" w14:textId="7CAE5A2E" w:rsidR="0045167D" w:rsidRDefault="0045167D" w:rsidP="00AC1FA7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  <w:noProof/>
          </w:rPr>
          <w:t>1</w:t>
        </w:r>
        <w:r>
          <w:rPr>
            <w:rStyle w:val="PageNumber"/>
          </w:rPr>
          <w:fldChar w:fldCharType="end"/>
        </w:r>
      </w:p>
    </w:sdtContent>
  </w:sdt>
  <w:p w14:paraId="621E09C9" w14:textId="77777777" w:rsidR="0045167D" w:rsidRDefault="0045167D" w:rsidP="0045167D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872B55" w14:textId="77777777" w:rsidR="00A92592" w:rsidRDefault="00A92592" w:rsidP="004256B0">
      <w:pPr>
        <w:spacing w:after="0" w:line="240" w:lineRule="auto"/>
      </w:pPr>
      <w:r>
        <w:separator/>
      </w:r>
    </w:p>
  </w:footnote>
  <w:footnote w:type="continuationSeparator" w:id="0">
    <w:p w14:paraId="725E7F1F" w14:textId="77777777" w:rsidR="00A92592" w:rsidRDefault="00A92592" w:rsidP="004256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7D87A6" w14:textId="77777777" w:rsidR="004256B0" w:rsidRPr="004256B0" w:rsidRDefault="004256B0" w:rsidP="004256B0">
    <w:pPr>
      <w:pStyle w:val="Header"/>
      <w:jc w:val="right"/>
      <w:rPr>
        <w:rFonts w:ascii="Times New Roman" w:hAnsi="Times New Roman" w:cs="Times New Roman"/>
        <w:b/>
      </w:rPr>
    </w:pPr>
    <w:r w:rsidRPr="004256B0">
      <w:rPr>
        <w:rFonts w:ascii="Times New Roman" w:hAnsi="Times New Roman" w:cs="Times New Roman"/>
        <w:b/>
      </w:rPr>
      <w:t xml:space="preserve">КОНТРОЛЕН ЛИСТ № </w:t>
    </w:r>
    <w:r>
      <w:rPr>
        <w:rFonts w:ascii="Times New Roman" w:hAnsi="Times New Roman" w:cs="Times New Roman"/>
        <w:b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46A23"/>
    <w:multiLevelType w:val="hybridMultilevel"/>
    <w:tmpl w:val="4E28C7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793446"/>
    <w:multiLevelType w:val="hybridMultilevel"/>
    <w:tmpl w:val="584E2C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3E3ADE"/>
    <w:multiLevelType w:val="hybridMultilevel"/>
    <w:tmpl w:val="BE8CBB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5421CFA"/>
    <w:multiLevelType w:val="multilevel"/>
    <w:tmpl w:val="98382A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03B78DE"/>
    <w:multiLevelType w:val="hybridMultilevel"/>
    <w:tmpl w:val="82BA7960"/>
    <w:lvl w:ilvl="0" w:tplc="B7582512">
      <w:start w:val="1"/>
      <w:numFmt w:val="decimal"/>
      <w:lvlText w:val="%1."/>
      <w:lvlJc w:val="left"/>
      <w:pPr>
        <w:tabs>
          <w:tab w:val="num" w:pos="0"/>
        </w:tabs>
        <w:ind w:left="-284" w:firstLine="284"/>
      </w:pPr>
    </w:lvl>
    <w:lvl w:ilvl="1" w:tplc="04090007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61333691"/>
    <w:multiLevelType w:val="multilevel"/>
    <w:tmpl w:val="4F2A77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511871517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 w16cid:durableId="1868641309">
    <w:abstractNumId w:val="0"/>
  </w:num>
  <w:num w:numId="3" w16cid:durableId="1082678461">
    <w:abstractNumId w:val="1"/>
  </w:num>
  <w:num w:numId="4" w16cid:durableId="266428372">
    <w:abstractNumId w:val="2"/>
  </w:num>
  <w:num w:numId="5" w16cid:durableId="1251352803">
    <w:abstractNumId w:val="3"/>
  </w:num>
  <w:num w:numId="6" w16cid:durableId="204304605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3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1498"/>
    <w:rsid w:val="000C51DD"/>
    <w:rsid w:val="000D00AE"/>
    <w:rsid w:val="000F02AB"/>
    <w:rsid w:val="000F7F8B"/>
    <w:rsid w:val="00176629"/>
    <w:rsid w:val="001861CD"/>
    <w:rsid w:val="001B1498"/>
    <w:rsid w:val="001E64F6"/>
    <w:rsid w:val="001E69F5"/>
    <w:rsid w:val="00246FD8"/>
    <w:rsid w:val="002908E7"/>
    <w:rsid w:val="002C34C7"/>
    <w:rsid w:val="002D51FC"/>
    <w:rsid w:val="002E6E4C"/>
    <w:rsid w:val="0039696B"/>
    <w:rsid w:val="003D186F"/>
    <w:rsid w:val="004256B0"/>
    <w:rsid w:val="0045167D"/>
    <w:rsid w:val="005320EF"/>
    <w:rsid w:val="005517A3"/>
    <w:rsid w:val="005B4D3E"/>
    <w:rsid w:val="005E0CE1"/>
    <w:rsid w:val="00690143"/>
    <w:rsid w:val="00720086"/>
    <w:rsid w:val="007709F0"/>
    <w:rsid w:val="007A4F8F"/>
    <w:rsid w:val="007D4B7F"/>
    <w:rsid w:val="00892705"/>
    <w:rsid w:val="008B436F"/>
    <w:rsid w:val="00903D4B"/>
    <w:rsid w:val="009C3EFF"/>
    <w:rsid w:val="009D2F8D"/>
    <w:rsid w:val="00A92592"/>
    <w:rsid w:val="00AF2536"/>
    <w:rsid w:val="00B22EF7"/>
    <w:rsid w:val="00B25F5C"/>
    <w:rsid w:val="00B26FA2"/>
    <w:rsid w:val="00B81096"/>
    <w:rsid w:val="00BA3F17"/>
    <w:rsid w:val="00C07A8D"/>
    <w:rsid w:val="00C16A71"/>
    <w:rsid w:val="00CB12FC"/>
    <w:rsid w:val="00CB2D5A"/>
    <w:rsid w:val="00CD08CC"/>
    <w:rsid w:val="00CD7065"/>
    <w:rsid w:val="00CE4E08"/>
    <w:rsid w:val="00D24C58"/>
    <w:rsid w:val="00E77B28"/>
    <w:rsid w:val="00E80531"/>
    <w:rsid w:val="00EF437D"/>
    <w:rsid w:val="00FC0C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845CC06"/>
  <w15:chartTrackingRefBased/>
  <w15:docId w15:val="{7F4FA7E4-6903-4A1F-ACE2-FA0CAEF6D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5167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B1498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4256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256B0"/>
  </w:style>
  <w:style w:type="paragraph" w:styleId="Footer">
    <w:name w:val="footer"/>
    <w:basedOn w:val="Normal"/>
    <w:link w:val="FooterChar"/>
    <w:uiPriority w:val="99"/>
    <w:unhideWhenUsed/>
    <w:rsid w:val="004256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256B0"/>
  </w:style>
  <w:style w:type="paragraph" w:styleId="ListParagraph">
    <w:name w:val="List Paragraph"/>
    <w:basedOn w:val="Normal"/>
    <w:uiPriority w:val="34"/>
    <w:qFormat/>
    <w:rsid w:val="008B436F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8B43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B436F"/>
    <w:rPr>
      <w:color w:val="605E5C"/>
      <w:shd w:val="clear" w:color="auto" w:fill="E1DFDD"/>
    </w:rPr>
  </w:style>
  <w:style w:type="character" w:styleId="PageNumber">
    <w:name w:val="page number"/>
    <w:basedOn w:val="DefaultParagraphFont"/>
    <w:uiPriority w:val="99"/>
    <w:semiHidden/>
    <w:unhideWhenUsed/>
    <w:rsid w:val="0045167D"/>
  </w:style>
  <w:style w:type="character" w:customStyle="1" w:styleId="highlight">
    <w:name w:val="highlight"/>
    <w:basedOn w:val="DefaultParagraphFont"/>
    <w:rsid w:val="002E6E4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3168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6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zhebel.bg/docs/vatreshni_normativni_aktove/Etichen_kodeks.pdf" TargetMode="External"/><Relationship Id="rId13" Type="http://schemas.openxmlformats.org/officeDocument/2006/relationships/hyperlink" Target="https://dzhebel.bg/docs/vatreshni_normativni_aktove/Etichen_kodeks.pdf" TargetMode="External"/><Relationship Id="rId18" Type="http://schemas.openxmlformats.org/officeDocument/2006/relationships/hyperlink" Target="https://drive.google.com/file/d/1JVpJ9S7EidhSxOFy-Rv609-5Ap-N3hYz/view" TargetMode="External"/><Relationship Id="rId26" Type="http://schemas.openxmlformats.org/officeDocument/2006/relationships/hyperlink" Target="https://dzhebel.bg/%D0%BE%D0%B1%D1%89%D0%B5%D1%81%D1%82%D0%B2%D0%B5%D0%BD%D0%B8-%D0%BF%D0%BE%D1%80%D1%8A%D1%87%D0%BA%D0%B8/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docs.google.com/document/d/1z-JtrNqtEtRJ2LWEvlglBi-zOreONR3F/edit?usp=sharing&amp;ouid=106999966913371356019&amp;rtpof=true&amp;sd=true" TargetMode="External"/><Relationship Id="rId7" Type="http://schemas.openxmlformats.org/officeDocument/2006/relationships/hyperlink" Target="https://dzhebel.bg/%d1%85%d0%b0%d1%80%d1%82%d0%b0-%d0%bd%d0%b0-%d0%ba%d0%bb%d0%b8%d0%b5%d0%bd%d1%82%d0%b0-%d0%b8-%d1%81%d0%be%d0%b1%d1%81%d1%82%d0%b2%d0%b5%d0%bd%d0%b8-%d1%81%d1%82%d0%b0%d0%bd%d0%b4%d0%b0%d1%80%d1%82/" TargetMode="External"/><Relationship Id="rId12" Type="http://schemas.openxmlformats.org/officeDocument/2006/relationships/hyperlink" Target="https://dzhebel.bg/%d1%85%d0%b0%d1%80%d1%82%d0%b0-%d0%bd%d0%b0-%d0%ba%d0%bb%d0%b8%d0%b5%d0%bd%d1%82%d0%b0-%d0%b8-%d1%81%d0%be%d0%b1%d1%81%d1%82%d0%b2%d0%b5%d0%bd%d0%b8-%d1%81%d1%82%d0%b0%d0%bd%d0%b4%d0%b0%d1%80%d1%82/" TargetMode="External"/><Relationship Id="rId17" Type="http://schemas.openxmlformats.org/officeDocument/2006/relationships/hyperlink" Target="https://dzhebel.bg/wp-content/uploads/2020/12/%D0%97-%D0%B4-%E2%84%961813-%D0%BE%D1%82-09.12.2020%D0%B3.-%D0%B7%D0%B0-%D0%92%D1%8A%D1%82%D1%80%D0%B5%D1%88%D0%BD%D0%B8-%D0%BF%D1%80%D0%B0%D0%B2%D0%B8%D0%BB%D0%B0-%D0%B7%D0%B0-%D1%81%D0%BB%D1%83%D0%B6%D0%B8%D1%82%D0%B5%D0%BB%D0%B8%D1%82%D0%B5-%D1%83%D0%BA%D0%B0%D0%B7%D0%B2%D0%B0%D1%89%D0%B8-%D0%BF%D1%80%D0%B0%D0%B2%D0%B0-%D0%B8-%D0%B7%D0%B0%D0%B4%D1%8A%D0%BB%D0%B6%D0%B5%D0%BD%D0%B8%D1%8F.pdf" TargetMode="External"/><Relationship Id="rId25" Type="http://schemas.openxmlformats.org/officeDocument/2006/relationships/hyperlink" Target="https://dzhebel.bg/%D0%BE%D0%B1%D1%89%D0%B5%D1%81%D1%82%D0%B2%D0%B5%D0%BD%D0%B8-%D0%BF%D0%BE%D1%80%D1%8A%D1%87%D0%BA%D0%B8/" TargetMode="External"/><Relationship Id="rId2" Type="http://schemas.openxmlformats.org/officeDocument/2006/relationships/styles" Target="styles.xml"/><Relationship Id="rId16" Type="http://schemas.openxmlformats.org/officeDocument/2006/relationships/hyperlink" Target="https://dzhebel.bg/wp-content/uploads/2024/01/%D0%A3%D1%81%D1%82%D1%80%D0%BE%D0%B9%D1%81%D1%82%D0%B2%D0%B5%D0%BD-%D0%BF%D1%80%D0%B0%D0%B2%D0%B8%D0%BB%D0%BD%D0%B8%D0%BA-2024.pdf" TargetMode="External"/><Relationship Id="rId20" Type="http://schemas.openxmlformats.org/officeDocument/2006/relationships/hyperlink" Target="https://dzhebel.bg/%d0%b4%d0%b5%d0%ba%d0%bb%d0%b0%d1%80%d0%b0%d1%86%d0%b8%d0%b8-%d0%bf%d0%be-%d0%b7%d0%bf%d0%ba%d0%be%d0%bd%d0%bf%d0%b8/" TargetMode="External"/><Relationship Id="rId29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dzhebel.bg/%D0%BF%D0%BE%D0%BA%D0%B0%D0%BD%D0%B0-%D0%B7%D0%B0-%D0%BF%D1%83%D0%B1%D0%BB%D0%B8%D1%87%D0%BD%D0%BE-%D0%BE%D0%B1%D1%81%D1%8A%D0%B6%D0%B4%D0%B0%D0%BD%D0%B5-%D0%BD%D0%B0-%D0%BF%D1%80%D0%BE%D0%B5%D0%BA-4/" TargetMode="External"/><Relationship Id="rId24" Type="http://schemas.openxmlformats.org/officeDocument/2006/relationships/hyperlink" Target="https://dzhebel.bg/docs/%D0%92%D1%8A%D1%82%D1%80%D0%B5%D1%88%D0%BD%D0%B8%20%D0%BF%D1%80%D0%B0%D0%B2%D0%B8%D0%BB%D0%B0%20%D0%B7%D0%B0%20%D1%83%D0%BF%D1%80%D0%B0%D0%B2%D0%BB%D0%B5%D0%BD%D0%B8%D0%B5%20%D0%BD%D0%B0%20%D1%86%D0%B8%D0%BA%D1%8A%D0%BB%D0%B0%20%D0%BD%D0%B0%20%D0%BE%D0%B1%D1%89%D0%B5%D1%81%D1%82%D0%B2%D0%B5%D0%BD%D0%B8%D1%82%D0%B5%20%D0%BF%D0%BE%D1%80%D1%8A%D1%87%D0%BA%D0%B8%20%D0%B8%20%D0%BF%D0%BE%D0%B4%D0%B4%D1%8A%D1%80%D0%B6%D0%B0%D0%BD%D0%B5%20%D0%BD%D0%B0%20%D0%BF%D1%80%D0%BE%D1%84%D0%B8%D0%BB%D0%B0%20%D0%BD%D0%B0%20%D0%BA%D1%83%D0%BF%D1%83%D0%B2%D0%B0%D1%87%D0%B0%20%D0%B2%20%D0%9E%D0%B1%D1%89%D0%B8%D0%BD%D0%B0%20%D0%94%D0%B6%D0%B5%D0%B1%D0%B5%D0%BB.pdf" TargetMode="External"/><Relationship Id="rId32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https://drive.google.com/file/d/1CrwJ2Us73_o-1rysLDOfL-obrr8_0JaE/view?usp=sharing" TargetMode="External"/><Relationship Id="rId23" Type="http://schemas.openxmlformats.org/officeDocument/2006/relationships/hyperlink" Target="https://dzhebel.bg/wp-content/uploads/2024/07/%D0%94%D0%9E%D0%9A%D0%9B%D0%90%D0%94-%D0%B7%D0%B0-%D0%BF%D1%80%D0%BE%D0%B2%D0%B5%D1%80%D0%BA%D0%B0-%D0%BD%D0%B0-%D0%B4%D0%B5%D0%BA%D0%BB%D0%B0%D1%80%D0%B0%D1%86%D0%B8%D0%B8.pdf" TargetMode="External"/><Relationship Id="rId28" Type="http://schemas.openxmlformats.org/officeDocument/2006/relationships/header" Target="header1.xml"/><Relationship Id="rId10" Type="http://schemas.openxmlformats.org/officeDocument/2006/relationships/hyperlink" Target="https://dzhebel.bg/%d0%b1%d1%8e%d0%b4%d0%b6%d0%b5%d1%82-%d0%b8-%d1%84%d0%b8%d0%bd%d0%b0%d0%bd%d1%81%d0%b8/" TargetMode="External"/><Relationship Id="rId19" Type="http://schemas.openxmlformats.org/officeDocument/2006/relationships/hyperlink" Target="https://drive.google.com/file/d/1e4zhz-kxFMHhb7kYFR1tT6uGZoaMs1IW/view" TargetMode="External"/><Relationship Id="rId31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dzhebel.bg/wp-content/uploads/2021/05/%D0%94%D0%96%D0%95%D0%91%D0%95%D0%9B-%D0%9F%D0%98%D0%A0%D0%9E-2021-2027_%D1%84%D0%B8%D0%BD%D0%B0%D0%BB.pdf" TargetMode="External"/><Relationship Id="rId14" Type="http://schemas.openxmlformats.org/officeDocument/2006/relationships/hyperlink" Target="https://drive.google.com/file/d/1YYE1BlKI3bfz28W0zbD2JTM8OVluzMm4/view" TargetMode="External"/><Relationship Id="rId22" Type="http://schemas.openxmlformats.org/officeDocument/2006/relationships/hyperlink" Target="https://dzhebel.bg/wp-content/uploads/2024/02/DOKLAD-2-ZPK-OS-novoizbr.kmet_.pdf" TargetMode="External"/><Relationship Id="rId27" Type="http://schemas.openxmlformats.org/officeDocument/2006/relationships/hyperlink" Target="https://dzhebel.bg/profil/" TargetMode="External"/><Relationship Id="rId30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5</Pages>
  <Words>2078</Words>
  <Characters>11846</Characters>
  <Application>Microsoft Office Word</Application>
  <DocSecurity>0</DocSecurity>
  <Lines>98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Ministry of Regional Development and Public Works</Company>
  <LinksUpToDate>false</LinksUpToDate>
  <CharactersWithSpaces>13897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VALERI KRUMOV NAYDENOV</dc:creator>
  <cp:keywords/>
  <dc:description/>
  <cp:lastModifiedBy>Emilia Palakartcheva</cp:lastModifiedBy>
  <cp:revision>32</cp:revision>
  <dcterms:created xsi:type="dcterms:W3CDTF">2022-07-05T07:50:00Z</dcterms:created>
  <dcterms:modified xsi:type="dcterms:W3CDTF">2025-06-12T14:24:00Z</dcterms:modified>
</cp:coreProperties>
</file>